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7F" w:rsidRDefault="00A55F7F" w:rsidP="00C76977">
      <w:pPr>
        <w:jc w:val="center"/>
        <w:rPr>
          <w:rFonts w:ascii="Times New Roman" w:hAnsi="Times New Roman"/>
          <w:b/>
          <w:sz w:val="28"/>
          <w:szCs w:val="28"/>
        </w:rPr>
      </w:pPr>
      <w:r w:rsidRPr="00C76977">
        <w:rPr>
          <w:rFonts w:ascii="Times New Roman" w:hAnsi="Times New Roman"/>
          <w:b/>
          <w:sz w:val="28"/>
          <w:szCs w:val="28"/>
        </w:rPr>
        <w:t>ТЕРРИТОРИАЛЬНАЯ ИЗБИРАТЕЛЬНАЯ КОМИССИЯ БОКСИТОГОРСКОГО МУНИЦИПАЛЬНОГО РАЙОНА ЛЕНИНГРАДСКОЙ ОБЛАСТИ</w:t>
      </w:r>
    </w:p>
    <w:p w:rsidR="00A55F7F" w:rsidRPr="00C76977" w:rsidRDefault="00A55F7F" w:rsidP="00C76977">
      <w:pPr>
        <w:jc w:val="center"/>
        <w:rPr>
          <w:rFonts w:ascii="Times New Roman" w:hAnsi="Times New Roman"/>
          <w:sz w:val="24"/>
          <w:szCs w:val="24"/>
        </w:rPr>
      </w:pPr>
      <w:r w:rsidRPr="00C76977">
        <w:rPr>
          <w:rFonts w:ascii="Times New Roman" w:hAnsi="Times New Roman"/>
          <w:sz w:val="24"/>
          <w:szCs w:val="24"/>
        </w:rPr>
        <w:t>(с полномочиями избирательных комиссий Бокситогорского городского поселения, Борского, Большедворского,   Лидского и Самойловского сельских поселений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76977">
        <w:rPr>
          <w:rFonts w:ascii="Times New Roman" w:hAnsi="Times New Roman"/>
          <w:sz w:val="24"/>
          <w:szCs w:val="24"/>
        </w:rPr>
        <w:t>вновь образованного Ефимовского городского поселения)</w:t>
      </w:r>
    </w:p>
    <w:p w:rsidR="00A55F7F" w:rsidRDefault="00A55F7F" w:rsidP="00C76977">
      <w:pPr>
        <w:jc w:val="center"/>
        <w:rPr>
          <w:rFonts w:ascii="Times New Roman" w:hAnsi="Times New Roman"/>
          <w:b/>
          <w:sz w:val="28"/>
          <w:szCs w:val="28"/>
        </w:rPr>
      </w:pPr>
      <w:r w:rsidRPr="00C76977">
        <w:rPr>
          <w:rFonts w:ascii="Times New Roman" w:hAnsi="Times New Roman"/>
          <w:b/>
          <w:sz w:val="28"/>
          <w:szCs w:val="28"/>
        </w:rPr>
        <w:t>РЕШЕНИЕ</w:t>
      </w:r>
    </w:p>
    <w:p w:rsidR="00A55F7F" w:rsidRPr="00C76977" w:rsidRDefault="00A55F7F" w:rsidP="00C769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C76977">
        <w:rPr>
          <w:rFonts w:ascii="Times New Roman" w:hAnsi="Times New Roman"/>
          <w:sz w:val="28"/>
          <w:szCs w:val="28"/>
        </w:rPr>
        <w:t xml:space="preserve"> июля 2019 года</w:t>
      </w:r>
      <w:r w:rsidRPr="00C76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76977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6</w:t>
      </w:r>
      <w:r w:rsidRPr="00C76977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71</w:t>
      </w:r>
    </w:p>
    <w:p w:rsidR="00A55F7F" w:rsidRPr="00E71977" w:rsidRDefault="00A55F7F" w:rsidP="00E71977">
      <w:pPr>
        <w:jc w:val="center"/>
        <w:rPr>
          <w:rFonts w:ascii="Times New Roman" w:hAnsi="Times New Roman"/>
          <w:b/>
          <w:sz w:val="28"/>
          <w:szCs w:val="28"/>
        </w:rPr>
      </w:pPr>
      <w:r w:rsidRPr="00E71977">
        <w:rPr>
          <w:rFonts w:ascii="Times New Roman" w:hAnsi="Times New Roman"/>
          <w:b/>
          <w:sz w:val="28"/>
          <w:szCs w:val="28"/>
        </w:rPr>
        <w:t>О согласовании применени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71977">
        <w:rPr>
          <w:rFonts w:ascii="Times New Roman" w:hAnsi="Times New Roman"/>
          <w:b/>
          <w:sz w:val="28"/>
          <w:szCs w:val="28"/>
        </w:rPr>
        <w:t xml:space="preserve"> технологии изготовления протоколов участковых избирательных комиссий об итогах голосования с машиночитаемым кодом</w:t>
      </w:r>
    </w:p>
    <w:p w:rsidR="00A55F7F" w:rsidRPr="00374E31" w:rsidRDefault="00A55F7F" w:rsidP="00374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E31">
        <w:rPr>
          <w:rFonts w:ascii="Times New Roman" w:hAnsi="Times New Roman"/>
          <w:sz w:val="28"/>
          <w:szCs w:val="28"/>
        </w:rPr>
        <w:t xml:space="preserve">В соответствии с пунктом 1 постановления ЦИК России 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территориальная избирательная комиссия Бокситогорского муниципального района (с полномочиями избирательных комиссий Бокситогорского городского поселения, Борского, Большедворского, Лидского и Самойловского сельских поселений, вновь образованного Ефимовского городского поселения) </w:t>
      </w:r>
      <w:r w:rsidRPr="00374E31">
        <w:rPr>
          <w:rFonts w:ascii="Times New Roman" w:hAnsi="Times New Roman"/>
          <w:b/>
          <w:sz w:val="28"/>
          <w:szCs w:val="28"/>
        </w:rPr>
        <w:t>РЕШИЛА:</w:t>
      </w:r>
    </w:p>
    <w:p w:rsidR="00A55F7F" w:rsidRPr="00374E31" w:rsidRDefault="00A55F7F" w:rsidP="00374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E31">
        <w:rPr>
          <w:rFonts w:ascii="Times New Roman" w:hAnsi="Times New Roman"/>
          <w:sz w:val="28"/>
          <w:szCs w:val="28"/>
        </w:rPr>
        <w:t>1. Обратиться в Избирательную комиссию Ленинградской области с просьбой 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депутатов советов депутатов муниципальных образований Бокситогорского муниципального района в единый день голосования 8 сентября 2019 года на избирательных участках, указанных в перечне (приложение).</w:t>
      </w:r>
    </w:p>
    <w:p w:rsidR="00A55F7F" w:rsidRPr="00374E31" w:rsidRDefault="00A55F7F" w:rsidP="00374E3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4E31">
        <w:rPr>
          <w:rFonts w:ascii="Times New Roman" w:hAnsi="Times New Roman"/>
          <w:sz w:val="28"/>
          <w:szCs w:val="28"/>
        </w:rPr>
        <w:t>2. Направить настоящее постановление в Избирательную комиссию  Ленинградской области и разместить настоящее решение на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A55F7F" w:rsidRDefault="00A55F7F" w:rsidP="00AE61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71977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председателя территориальной избирательной комиссии Бокситогорского муниципального района Ленинградской области Андрюхину Е.В</w:t>
      </w:r>
      <w:r>
        <w:rPr>
          <w:rFonts w:ascii="Times New Roman" w:hAnsi="Times New Roman"/>
          <w:sz w:val="28"/>
          <w:szCs w:val="28"/>
        </w:rPr>
        <w:t>.</w:t>
      </w:r>
    </w:p>
    <w:p w:rsidR="00A55F7F" w:rsidRDefault="00A55F7F" w:rsidP="00AE6188">
      <w:pPr>
        <w:pStyle w:val="BodyText"/>
      </w:pPr>
    </w:p>
    <w:p w:rsidR="00A55F7F" w:rsidRDefault="00A55F7F" w:rsidP="00AE6188">
      <w:pPr>
        <w:pStyle w:val="BodyText"/>
      </w:pPr>
      <w:r>
        <w:t>Председатель территориальной</w:t>
      </w:r>
    </w:p>
    <w:p w:rsidR="00A55F7F" w:rsidRDefault="00A55F7F" w:rsidP="00AE6188">
      <w:pPr>
        <w:pStyle w:val="BodyText"/>
      </w:pPr>
      <w:r>
        <w:t>избирательной комиссии</w:t>
      </w:r>
    </w:p>
    <w:p w:rsidR="00A55F7F" w:rsidRDefault="00A55F7F" w:rsidP="00AE6188">
      <w:pPr>
        <w:pStyle w:val="BodyText"/>
      </w:pPr>
      <w:r>
        <w:t xml:space="preserve">Бокситогорского муниципального района </w:t>
      </w:r>
      <w:r>
        <w:tab/>
      </w:r>
      <w:r>
        <w:tab/>
      </w:r>
      <w:r>
        <w:tab/>
        <w:t xml:space="preserve">    Е.В. Андрюхина</w:t>
      </w:r>
    </w:p>
    <w:p w:rsidR="00A55F7F" w:rsidRDefault="00A55F7F" w:rsidP="00AE6188">
      <w:pPr>
        <w:pStyle w:val="BodyText"/>
      </w:pPr>
    </w:p>
    <w:p w:rsidR="00A55F7F" w:rsidRDefault="00A55F7F" w:rsidP="00AE6188">
      <w:pPr>
        <w:pStyle w:val="BodyText"/>
      </w:pPr>
      <w:r>
        <w:t>Секретарь территориальной</w:t>
      </w:r>
    </w:p>
    <w:p w:rsidR="00A55F7F" w:rsidRDefault="00A55F7F" w:rsidP="00AE6188">
      <w:pPr>
        <w:pStyle w:val="BodyText"/>
      </w:pPr>
      <w:r>
        <w:t>избирательной комиссии</w:t>
      </w:r>
    </w:p>
    <w:p w:rsidR="00A55F7F" w:rsidRDefault="00A55F7F" w:rsidP="00AE6188">
      <w:pPr>
        <w:pStyle w:val="BodyText"/>
      </w:pPr>
      <w:r>
        <w:t>Бокситогорского муниципального района</w:t>
      </w:r>
      <w:r>
        <w:tab/>
      </w:r>
      <w:r>
        <w:tab/>
      </w:r>
      <w:r>
        <w:tab/>
      </w:r>
      <w:r>
        <w:tab/>
        <w:t>И.Б. Бойцева</w:t>
      </w:r>
    </w:p>
    <w:p w:rsidR="00A55F7F" w:rsidRDefault="00A55F7F" w:rsidP="00E71977">
      <w:pPr>
        <w:pStyle w:val="NormalWeb"/>
        <w:rPr>
          <w:sz w:val="28"/>
          <w:szCs w:val="28"/>
        </w:rPr>
      </w:pPr>
    </w:p>
    <w:p w:rsidR="00A55F7F" w:rsidRPr="00E71977" w:rsidRDefault="00A55F7F" w:rsidP="00E71977">
      <w:pPr>
        <w:pStyle w:val="NormalWeb"/>
        <w:rPr>
          <w:sz w:val="28"/>
          <w:szCs w:val="28"/>
        </w:rPr>
        <w:sectPr w:rsidR="00A55F7F" w:rsidRPr="00E71977" w:rsidSect="005A7590">
          <w:footerReference w:type="even" r:id="rId7"/>
          <w:footerReference w:type="default" r:id="rId8"/>
          <w:pgSz w:w="11906" w:h="16838"/>
          <w:pgMar w:top="1134" w:right="850" w:bottom="1134" w:left="1701" w:header="708" w:footer="510" w:gutter="0"/>
          <w:cols w:space="708"/>
          <w:titlePg/>
          <w:docGrid w:linePitch="360"/>
        </w:sectPr>
      </w:pPr>
    </w:p>
    <w:p w:rsidR="00A55F7F" w:rsidRPr="00CE3802" w:rsidRDefault="00A55F7F" w:rsidP="00E71977">
      <w:pPr>
        <w:pStyle w:val="ListParagraph"/>
        <w:ind w:left="1170"/>
        <w:jc w:val="right"/>
        <w:rPr>
          <w:sz w:val="28"/>
          <w:szCs w:val="28"/>
        </w:rPr>
      </w:pPr>
      <w:r w:rsidRPr="00CE3802">
        <w:rPr>
          <w:sz w:val="28"/>
          <w:szCs w:val="28"/>
        </w:rPr>
        <w:t>Приложение</w:t>
      </w:r>
    </w:p>
    <w:p w:rsidR="00A55F7F" w:rsidRPr="00CE3802" w:rsidRDefault="00A55F7F" w:rsidP="00E71977">
      <w:pPr>
        <w:pStyle w:val="ListParagraph"/>
        <w:ind w:left="1170"/>
        <w:jc w:val="right"/>
        <w:rPr>
          <w:sz w:val="28"/>
          <w:szCs w:val="28"/>
        </w:rPr>
      </w:pPr>
      <w:r w:rsidRPr="00CE3802">
        <w:rPr>
          <w:sz w:val="28"/>
          <w:szCs w:val="28"/>
        </w:rPr>
        <w:t>к решению ТИК</w:t>
      </w:r>
    </w:p>
    <w:p w:rsidR="00A55F7F" w:rsidRPr="00E71977" w:rsidRDefault="00A55F7F" w:rsidP="00E71977">
      <w:pPr>
        <w:pStyle w:val="ListParagraph"/>
        <w:ind w:left="1170"/>
        <w:jc w:val="right"/>
        <w:rPr>
          <w:sz w:val="28"/>
          <w:szCs w:val="28"/>
        </w:rPr>
      </w:pPr>
      <w:r w:rsidRPr="00E71977">
        <w:rPr>
          <w:sz w:val="28"/>
          <w:szCs w:val="28"/>
        </w:rPr>
        <w:t>Бокситогорского муниципального района</w:t>
      </w:r>
    </w:p>
    <w:p w:rsidR="00A55F7F" w:rsidRPr="00E71977" w:rsidRDefault="00A55F7F" w:rsidP="00E71977">
      <w:pPr>
        <w:pStyle w:val="NoSpacing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E719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E71977">
        <w:rPr>
          <w:rFonts w:ascii="Times New Roman" w:hAnsi="Times New Roman"/>
          <w:sz w:val="28"/>
          <w:szCs w:val="28"/>
        </w:rPr>
        <w:t xml:space="preserve"> июля 2019 года № 1</w:t>
      </w:r>
      <w:r>
        <w:rPr>
          <w:rFonts w:ascii="Times New Roman" w:hAnsi="Times New Roman"/>
          <w:sz w:val="28"/>
          <w:szCs w:val="28"/>
        </w:rPr>
        <w:t>6</w:t>
      </w:r>
      <w:r w:rsidRPr="00E7197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171</w:t>
      </w:r>
    </w:p>
    <w:p w:rsidR="00A55F7F" w:rsidRPr="000A17C0" w:rsidRDefault="00A55F7F" w:rsidP="00E233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17C0">
        <w:rPr>
          <w:rFonts w:ascii="Times New Roman" w:hAnsi="Times New Roman"/>
          <w:b/>
          <w:sz w:val="28"/>
          <w:szCs w:val="28"/>
        </w:rPr>
        <w:t>Перечень</w:t>
      </w:r>
    </w:p>
    <w:p w:rsidR="00A55F7F" w:rsidRDefault="00A55F7F" w:rsidP="00E233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17C0">
        <w:rPr>
          <w:rFonts w:ascii="Times New Roman" w:hAnsi="Times New Roman"/>
          <w:b/>
          <w:sz w:val="28"/>
          <w:szCs w:val="28"/>
        </w:rPr>
        <w:t>избирательных участков, на которых будет применяться технология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депутатов совета депутатов муниципальных образований Бокситогорского муниципального района</w:t>
      </w:r>
    </w:p>
    <w:p w:rsidR="00A55F7F" w:rsidRPr="000A17C0" w:rsidRDefault="00A55F7F" w:rsidP="00E233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A17C0">
        <w:rPr>
          <w:rFonts w:ascii="Times New Roman" w:hAnsi="Times New Roman"/>
          <w:b/>
          <w:sz w:val="28"/>
          <w:szCs w:val="28"/>
        </w:rPr>
        <w:t>в единый день голосования 8</w:t>
      </w:r>
      <w:r>
        <w:rPr>
          <w:rFonts w:ascii="Times New Roman" w:hAnsi="Times New Roman"/>
          <w:b/>
          <w:sz w:val="28"/>
          <w:szCs w:val="28"/>
        </w:rPr>
        <w:t xml:space="preserve"> сентября </w:t>
      </w:r>
      <w:r w:rsidRPr="000A17C0">
        <w:rPr>
          <w:rFonts w:ascii="Times New Roman" w:hAnsi="Times New Roman"/>
          <w:b/>
          <w:sz w:val="28"/>
          <w:szCs w:val="28"/>
        </w:rPr>
        <w:t>2019 года</w:t>
      </w:r>
    </w:p>
    <w:p w:rsidR="00A55F7F" w:rsidRPr="005A7590" w:rsidRDefault="00A55F7F" w:rsidP="00E233F5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478" w:type="dxa"/>
        <w:tblInd w:w="93" w:type="dxa"/>
        <w:tblLook w:val="0000"/>
      </w:tblPr>
      <w:tblGrid>
        <w:gridCol w:w="759"/>
        <w:gridCol w:w="799"/>
        <w:gridCol w:w="7920"/>
      </w:tblGrid>
      <w:tr w:rsidR="00A55F7F" w:rsidRPr="00AE6188" w:rsidTr="00892479">
        <w:trPr>
          <w:trHeight w:val="61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456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AE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E61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AE61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44568">
              <w:rPr>
                <w:rFonts w:ascii="Times New Roman" w:hAnsi="Times New Roman"/>
                <w:b/>
              </w:rPr>
              <w:t>Адрес помещения для голосования</w:t>
            </w:r>
          </w:p>
        </w:tc>
      </w:tr>
      <w:tr w:rsidR="00A55F7F" w:rsidRPr="00AE6188" w:rsidTr="00892479">
        <w:trPr>
          <w:trHeight w:val="24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187650, Ленинградская область, г.Бокситогорск, ул.Павлова, д.20 (здание школы №2)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187650, Ленинградская область, г.Бокситогорск, ул.Социалистическая, д.28А (здание школы №3)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187650, Ленинградская область, г.Бокситогорск, ул.Комсомольская, д.5А (здание культурно-досугового центра)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187950, Ленинградская область, г.Бокситогорск, ул.Школьная, д.13 (здание школы №1)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187650, Ленинградская область, г.Бокситогорск, ул.Вишнякова, д.22 (здание института)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ул.Советская, д.24 (здание центра дополнительного образования детей)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ул.Школьная, д.38 (здание колледжа)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ул.Школьная, д.40 (здание школы №4)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5-й мкр., д.5 (здание школы №3)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ул.Советская, д.21 (здание хозяйственно-эксплуатационной службы)</w:t>
            </w:r>
          </w:p>
        </w:tc>
      </w:tr>
      <w:tr w:rsidR="00A55F7F" w:rsidRPr="00AE6188" w:rsidTr="005A7590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пл.Комсомола, д.1 (здание Дворца Культуры)</w:t>
            </w:r>
          </w:p>
        </w:tc>
      </w:tr>
      <w:tr w:rsidR="00A55F7F" w:rsidRPr="00AE6188" w:rsidTr="005A7590">
        <w:trPr>
          <w:trHeight w:val="7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ул.Металлургов, д.13 (здание библиотеки)</w:t>
            </w:r>
          </w:p>
        </w:tc>
      </w:tr>
      <w:tr w:rsidR="00A55F7F" w:rsidRPr="00AE6188" w:rsidTr="005A7590">
        <w:trPr>
          <w:trHeight w:val="7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187600, Ленинградская область, Бокситогорский район, г.Пикалево, ул.Горняков, д.21 (здание спортивно-оздоровительного комплекса)</w:t>
            </w:r>
          </w:p>
        </w:tc>
      </w:tr>
      <w:tr w:rsidR="00A55F7F" w:rsidRPr="00AE6188" w:rsidTr="005A7590">
        <w:trPr>
          <w:trHeight w:val="70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187620, Ленинградская область, Бокситогорский район, г.п. Ефимовский, ул.Комсомольская, д.12 (здание культурно-досугового центра)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187620, Ленинградская область, Бокситогорский район, г.п. Ефимовский, ул.Школьная, д.7 (здание школы - интерната)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187620, Ленинградская область, Бокситогорский район, г.п. Ефимовский, ул.Сенная, д.15 (здание школы-интерната)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187620, Ленинградская область, Бокситогорский район, с.Сомино, ул.Ярославская, д.55 (здание дома культуры)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187683, Ленинградская область, Бокситогорский район, д.Радогощь, д.100 (здание культурного центра)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187637, Ленинградская область, Бокситогорский район, д.Климово, д.34 (здание школы)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187637, Ленинградская область, Бокситогорский район, д.Журавлево, д.38 (здание дома культуры)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187643, Ленинградская область, Бокситогорский район, п.Сельхозтехника, д.3, кв.15 (помещение библиотеки)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187643, Ленинградская область, Бокситогорский район, д.Бор, д.38 (здание культурного центра)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187643, Ленинградская область, Бокситогорский район, д.Мозолево-1, д.22 (здание дома культуры)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187613, Ленинградская область, Бокситогорский район, д.Дыми, д.4, кв.1 (муниципальный фонд)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187613, Ленинградская область, Бокситогорский район, д.Большой Двор, д.21 (здание культурного центра)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187660, Ленинградская область, Бокситогорский район, п.Заборье, ул.Школьная, д.24 (здание администрации)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187660, Ленинградская область, Бокситогорский район, п.Заборье, ул.Киевская, д.2А (здание лесничества)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187640, Ленинградская область, Бокситогорский район, п.Подборовье, ул.Советская, д.1 (здание администрации)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187643, Ленинградская область, Бокситогорский муниципальный район, д.Бор, д.44 (здание администрации)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187681, Ленинградская область, Бокситогорский район, п.Совхозный, д.14 (здание культурного центра)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187681, Ленинградская область, Бокситогорский район, п.Коли, ул.Центральная, д.7А (здание начальной школы)</w:t>
            </w:r>
          </w:p>
        </w:tc>
      </w:tr>
      <w:tr w:rsidR="00A55F7F" w:rsidRPr="00AE6188" w:rsidTr="00892479">
        <w:trPr>
          <w:trHeight w:val="70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7F" w:rsidRPr="00AE6188" w:rsidRDefault="00A55F7F" w:rsidP="00892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5F7F" w:rsidRPr="00AE6188" w:rsidRDefault="00A55F7F" w:rsidP="00AE61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6188">
              <w:rPr>
                <w:rFonts w:ascii="Times New Roman" w:hAnsi="Times New Roman"/>
                <w:color w:val="000000"/>
                <w:sz w:val="24"/>
                <w:szCs w:val="24"/>
              </w:rPr>
              <w:t>187683, Ленинградская область, Бокситогорский район, д.Анисимово, д.12 (здание школы)</w:t>
            </w:r>
          </w:p>
        </w:tc>
      </w:tr>
    </w:tbl>
    <w:p w:rsidR="00A55F7F" w:rsidRPr="00C83439" w:rsidRDefault="00A55F7F" w:rsidP="005A7590">
      <w:pPr>
        <w:pStyle w:val="NoSpacing"/>
        <w:jc w:val="both"/>
      </w:pPr>
    </w:p>
    <w:sectPr w:rsidR="00A55F7F" w:rsidRPr="00C83439" w:rsidSect="005A7590">
      <w:pgSz w:w="11906" w:h="16838"/>
      <w:pgMar w:top="899" w:right="850" w:bottom="1134" w:left="1701" w:header="708" w:footer="3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F7F" w:rsidRDefault="00A55F7F">
      <w:r>
        <w:separator/>
      </w:r>
    </w:p>
  </w:endnote>
  <w:endnote w:type="continuationSeparator" w:id="0">
    <w:p w:rsidR="00A55F7F" w:rsidRDefault="00A5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F" w:rsidRDefault="00A55F7F" w:rsidP="008D23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F7F" w:rsidRDefault="00A55F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7F" w:rsidRDefault="00A55F7F" w:rsidP="005A7590">
    <w:pPr>
      <w:pStyle w:val="Footer"/>
      <w:framePr w:w="367" w:h="430" w:hRule="exact" w:wrap="around" w:vAnchor="text" w:hAnchor="page" w:x="6202" w:y="26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55F7F" w:rsidRDefault="00A55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F7F" w:rsidRDefault="00A55F7F">
      <w:r>
        <w:separator/>
      </w:r>
    </w:p>
  </w:footnote>
  <w:footnote w:type="continuationSeparator" w:id="0">
    <w:p w:rsidR="00A55F7F" w:rsidRDefault="00A5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80F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D1A1C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B42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20A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0CD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46BC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AE1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70C0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A4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FA5C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E5BB7"/>
    <w:multiLevelType w:val="hybridMultilevel"/>
    <w:tmpl w:val="A53ED772"/>
    <w:lvl w:ilvl="0" w:tplc="A5983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075B4B"/>
    <w:multiLevelType w:val="hybridMultilevel"/>
    <w:tmpl w:val="2A28A0BC"/>
    <w:lvl w:ilvl="0" w:tplc="AD4E1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A6C6D"/>
    <w:multiLevelType w:val="multilevel"/>
    <w:tmpl w:val="3AE4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0F26C0"/>
    <w:multiLevelType w:val="multilevel"/>
    <w:tmpl w:val="3AE4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E1DF8"/>
    <w:multiLevelType w:val="hybridMultilevel"/>
    <w:tmpl w:val="F74E1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357706"/>
    <w:multiLevelType w:val="multilevel"/>
    <w:tmpl w:val="3AE4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6B00B7"/>
    <w:multiLevelType w:val="hybridMultilevel"/>
    <w:tmpl w:val="3AE48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D60"/>
    <w:rsid w:val="00005ABC"/>
    <w:rsid w:val="00023914"/>
    <w:rsid w:val="000A10C6"/>
    <w:rsid w:val="000A17C0"/>
    <w:rsid w:val="001271FF"/>
    <w:rsid w:val="001534B1"/>
    <w:rsid w:val="00165773"/>
    <w:rsid w:val="001709A0"/>
    <w:rsid w:val="0021199F"/>
    <w:rsid w:val="00243D60"/>
    <w:rsid w:val="002F3693"/>
    <w:rsid w:val="00315AA4"/>
    <w:rsid w:val="00320067"/>
    <w:rsid w:val="00361287"/>
    <w:rsid w:val="0036334C"/>
    <w:rsid w:val="00365797"/>
    <w:rsid w:val="00374E31"/>
    <w:rsid w:val="003750D9"/>
    <w:rsid w:val="00392797"/>
    <w:rsid w:val="00393EDD"/>
    <w:rsid w:val="003B3802"/>
    <w:rsid w:val="003B597F"/>
    <w:rsid w:val="003E0C74"/>
    <w:rsid w:val="003E72C0"/>
    <w:rsid w:val="004A0425"/>
    <w:rsid w:val="004F210B"/>
    <w:rsid w:val="00593859"/>
    <w:rsid w:val="005A7590"/>
    <w:rsid w:val="005D3BA4"/>
    <w:rsid w:val="00644568"/>
    <w:rsid w:val="006965D6"/>
    <w:rsid w:val="006A5069"/>
    <w:rsid w:val="006F4EE4"/>
    <w:rsid w:val="006F6CDC"/>
    <w:rsid w:val="00744AA4"/>
    <w:rsid w:val="00754F24"/>
    <w:rsid w:val="00786969"/>
    <w:rsid w:val="007A1CB5"/>
    <w:rsid w:val="008421B6"/>
    <w:rsid w:val="00856325"/>
    <w:rsid w:val="00892479"/>
    <w:rsid w:val="00893F81"/>
    <w:rsid w:val="008C1747"/>
    <w:rsid w:val="008C7AF0"/>
    <w:rsid w:val="008D2367"/>
    <w:rsid w:val="008D4E7F"/>
    <w:rsid w:val="009202DE"/>
    <w:rsid w:val="009D1547"/>
    <w:rsid w:val="00A55F7F"/>
    <w:rsid w:val="00A9344A"/>
    <w:rsid w:val="00A93588"/>
    <w:rsid w:val="00AB3F9F"/>
    <w:rsid w:val="00AC39AF"/>
    <w:rsid w:val="00AD4BFC"/>
    <w:rsid w:val="00AE6188"/>
    <w:rsid w:val="00B2474D"/>
    <w:rsid w:val="00B52339"/>
    <w:rsid w:val="00B56423"/>
    <w:rsid w:val="00B6586E"/>
    <w:rsid w:val="00C04166"/>
    <w:rsid w:val="00C1551A"/>
    <w:rsid w:val="00C76977"/>
    <w:rsid w:val="00C83439"/>
    <w:rsid w:val="00CA3168"/>
    <w:rsid w:val="00CD0E16"/>
    <w:rsid w:val="00CE3802"/>
    <w:rsid w:val="00D0693A"/>
    <w:rsid w:val="00D146FB"/>
    <w:rsid w:val="00D666DD"/>
    <w:rsid w:val="00D73F04"/>
    <w:rsid w:val="00DE7C01"/>
    <w:rsid w:val="00DF2BFC"/>
    <w:rsid w:val="00E233F5"/>
    <w:rsid w:val="00E36875"/>
    <w:rsid w:val="00E47D42"/>
    <w:rsid w:val="00E619C2"/>
    <w:rsid w:val="00E71977"/>
    <w:rsid w:val="00EC0C69"/>
    <w:rsid w:val="00EF3EAD"/>
    <w:rsid w:val="00F43511"/>
    <w:rsid w:val="00F82B7C"/>
    <w:rsid w:val="00FA661D"/>
    <w:rsid w:val="00FB77D3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4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">
    <w:name w:val="Текст14-1"/>
    <w:aliases w:val="5"/>
    <w:basedOn w:val="Normal"/>
    <w:uiPriority w:val="99"/>
    <w:rsid w:val="00243D6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243D60"/>
    <w:pPr>
      <w:spacing w:after="0" w:line="240" w:lineRule="auto"/>
      <w:jc w:val="center"/>
    </w:pPr>
    <w:rPr>
      <w:rFonts w:ascii="Times New Roman" w:hAnsi="Times New Roman"/>
      <w:b/>
      <w:spacing w:val="60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43D60"/>
    <w:rPr>
      <w:rFonts w:ascii="Times New Roman" w:hAnsi="Times New Roman" w:cs="Times New Roman"/>
      <w:b/>
      <w:spacing w:val="6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43D6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Courier New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3D60"/>
    <w:rPr>
      <w:rFonts w:ascii="Times New Roman" w:hAnsi="Times New Roman" w:cs="Courier New"/>
      <w:color w:val="000000"/>
      <w:sz w:val="28"/>
      <w:szCs w:val="28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rsid w:val="00243D6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43D6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D0E16"/>
  </w:style>
  <w:style w:type="paragraph" w:styleId="ListParagraph">
    <w:name w:val="List Paragraph"/>
    <w:basedOn w:val="Normal"/>
    <w:uiPriority w:val="99"/>
    <w:qFormat/>
    <w:rsid w:val="00AB3F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7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E719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E71977"/>
    <w:rPr>
      <w:rFonts w:cs="Times New Roman"/>
    </w:rPr>
  </w:style>
  <w:style w:type="paragraph" w:styleId="NormalWeb">
    <w:name w:val="Normal (Web)"/>
    <w:basedOn w:val="Normal"/>
    <w:uiPriority w:val="99"/>
    <w:rsid w:val="00E7197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24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4</Pages>
  <Words>980</Words>
  <Characters>5586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ИКЛО</cp:lastModifiedBy>
  <cp:revision>5</cp:revision>
  <cp:lastPrinted>2019-07-23T15:39:00Z</cp:lastPrinted>
  <dcterms:created xsi:type="dcterms:W3CDTF">2019-06-26T07:18:00Z</dcterms:created>
  <dcterms:modified xsi:type="dcterms:W3CDTF">2019-07-23T15:40:00Z</dcterms:modified>
</cp:coreProperties>
</file>