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219"/>
        <w:gridCol w:w="5103"/>
      </w:tblGrid>
      <w:tr w:rsidR="00730E2B" w:rsidRPr="00730E2B" w:rsidTr="00730E2B">
        <w:tc>
          <w:tcPr>
            <w:tcW w:w="4219" w:type="dxa"/>
          </w:tcPr>
          <w:p w:rsidR="00730E2B" w:rsidRPr="00730E2B" w:rsidRDefault="00730E2B" w:rsidP="00730E2B">
            <w:pPr>
              <w:keepNext/>
              <w:spacing w:after="0" w:line="240" w:lineRule="auto"/>
              <w:jc w:val="center"/>
              <w:outlineLvl w:val="0"/>
              <w:rPr>
                <w:rFonts w:ascii="Arial" w:eastAsia="Calibri" w:hAnsi="Arial" w:cs="Arial"/>
                <w:b/>
                <w:bCs/>
                <w:kern w:val="32"/>
                <w:sz w:val="24"/>
                <w:szCs w:val="24"/>
                <w:lang w:eastAsia="ru-RU"/>
              </w:rPr>
            </w:pPr>
          </w:p>
          <w:p w:rsidR="00730E2B" w:rsidRPr="00730E2B" w:rsidRDefault="00730E2B" w:rsidP="00730E2B">
            <w:pPr>
              <w:spacing w:after="0" w:line="240" w:lineRule="auto"/>
              <w:ind w:firstLine="142"/>
              <w:rPr>
                <w:rFonts w:ascii="Times New Roman" w:eastAsia="Calibri" w:hAnsi="Times New Roman" w:cs="Times New Roman"/>
                <w:sz w:val="24"/>
                <w:szCs w:val="24"/>
                <w:lang w:eastAsia="ru-RU"/>
              </w:rPr>
            </w:pPr>
          </w:p>
        </w:tc>
        <w:tc>
          <w:tcPr>
            <w:tcW w:w="5103" w:type="dxa"/>
          </w:tcPr>
          <w:p w:rsidR="00730E2B" w:rsidRPr="00730E2B" w:rsidRDefault="00730E2B" w:rsidP="00730E2B">
            <w:pPr>
              <w:keepNext/>
              <w:spacing w:after="0" w:line="240" w:lineRule="auto"/>
              <w:jc w:val="center"/>
              <w:outlineLvl w:val="0"/>
              <w:rPr>
                <w:rFonts w:ascii="Times New Roman" w:eastAsia="Calibri" w:hAnsi="Times New Roman" w:cs="Times New Roman"/>
                <w:kern w:val="32"/>
                <w:sz w:val="24"/>
                <w:szCs w:val="24"/>
                <w:lang w:eastAsia="ru-RU"/>
              </w:rPr>
            </w:pPr>
            <w:r w:rsidRPr="00730E2B">
              <w:rPr>
                <w:rFonts w:ascii="Times New Roman" w:eastAsia="Calibri" w:hAnsi="Times New Roman" w:cs="Times New Roman"/>
                <w:kern w:val="32"/>
                <w:sz w:val="24"/>
                <w:szCs w:val="24"/>
                <w:lang w:eastAsia="ru-RU"/>
              </w:rPr>
              <w:t>Приложение № 1</w:t>
            </w:r>
          </w:p>
          <w:p w:rsidR="00730E2B" w:rsidRPr="00730E2B" w:rsidRDefault="00730E2B" w:rsidP="00730E2B">
            <w:pPr>
              <w:spacing w:after="0" w:line="240" w:lineRule="auto"/>
              <w:jc w:val="center"/>
              <w:rPr>
                <w:rFonts w:ascii="Times New Roman" w:eastAsia="Calibri" w:hAnsi="Times New Roman" w:cs="Times New Roman"/>
                <w:sz w:val="24"/>
                <w:szCs w:val="24"/>
                <w:lang w:eastAsia="ru-RU"/>
              </w:rPr>
            </w:pPr>
          </w:p>
          <w:p w:rsidR="00730E2B" w:rsidRPr="00730E2B" w:rsidRDefault="00730E2B" w:rsidP="00730E2B">
            <w:pPr>
              <w:spacing w:after="0" w:line="240" w:lineRule="auto"/>
              <w:jc w:val="center"/>
              <w:rPr>
                <w:rFonts w:ascii="Times New Roman" w:eastAsia="Calibri" w:hAnsi="Times New Roman" w:cs="Times New Roman"/>
                <w:sz w:val="24"/>
                <w:szCs w:val="24"/>
                <w:lang w:eastAsia="ru-RU"/>
              </w:rPr>
            </w:pPr>
            <w:r w:rsidRPr="00730E2B">
              <w:rPr>
                <w:rFonts w:ascii="Times New Roman" w:eastAsia="Calibri" w:hAnsi="Times New Roman" w:cs="Times New Roman"/>
                <w:sz w:val="24"/>
                <w:szCs w:val="24"/>
                <w:lang w:eastAsia="ru-RU"/>
              </w:rPr>
              <w:t>УТВЕРЖДЕНО</w:t>
            </w:r>
          </w:p>
          <w:p w:rsidR="00730E2B" w:rsidRPr="00730E2B" w:rsidRDefault="00730E2B" w:rsidP="00730E2B">
            <w:pPr>
              <w:spacing w:after="0" w:line="240" w:lineRule="auto"/>
              <w:jc w:val="center"/>
              <w:rPr>
                <w:rFonts w:ascii="Times New Roman" w:eastAsia="Calibri" w:hAnsi="Times New Roman" w:cs="Times New Roman"/>
                <w:sz w:val="24"/>
                <w:szCs w:val="24"/>
                <w:lang w:eastAsia="ru-RU"/>
              </w:rPr>
            </w:pPr>
            <w:r w:rsidRPr="00730E2B">
              <w:rPr>
                <w:rFonts w:ascii="Times New Roman" w:eastAsia="Calibri" w:hAnsi="Times New Roman" w:cs="Times New Roman"/>
                <w:sz w:val="24"/>
                <w:szCs w:val="24"/>
                <w:lang w:eastAsia="ru-RU"/>
              </w:rPr>
              <w:t>постановлением Центральной избирательной комиссии Российской Федерации</w:t>
            </w:r>
          </w:p>
          <w:p w:rsidR="00730E2B" w:rsidRPr="002C60A2" w:rsidRDefault="0045111C" w:rsidP="00730E2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31 октября 2018 г. № 187/1</w:t>
            </w:r>
            <w:r>
              <w:rPr>
                <w:rFonts w:ascii="Times New Roman" w:eastAsia="Calibri" w:hAnsi="Times New Roman" w:cs="Times New Roman"/>
                <w:sz w:val="24"/>
                <w:szCs w:val="24"/>
                <w:lang w:val="en-US" w:eastAsia="ru-RU"/>
              </w:rPr>
              <w:t>4</w:t>
            </w:r>
            <w:r w:rsidR="002C60A2">
              <w:rPr>
                <w:rFonts w:ascii="Times New Roman" w:eastAsia="Calibri" w:hAnsi="Times New Roman" w:cs="Times New Roman"/>
                <w:sz w:val="24"/>
                <w:szCs w:val="24"/>
                <w:lang w:eastAsia="ru-RU"/>
              </w:rPr>
              <w:t>64-7</w:t>
            </w:r>
          </w:p>
        </w:tc>
      </w:tr>
    </w:tbl>
    <w:p w:rsidR="00730E2B" w:rsidRPr="00730E2B" w:rsidRDefault="00730E2B" w:rsidP="00730E2B">
      <w:pPr>
        <w:spacing w:after="0" w:line="240" w:lineRule="auto"/>
        <w:jc w:val="both"/>
        <w:rPr>
          <w:rFonts w:ascii="Times New Roman" w:eastAsia="Calibri" w:hAnsi="Times New Roman" w:cs="Times New Roman"/>
          <w:sz w:val="28"/>
          <w:szCs w:val="28"/>
          <w:lang w:eastAsia="ru-RU"/>
        </w:rPr>
      </w:pPr>
    </w:p>
    <w:p w:rsidR="00730E2B" w:rsidRPr="00730E2B" w:rsidRDefault="00730E2B" w:rsidP="00730E2B">
      <w:pPr>
        <w:spacing w:after="0" w:line="240" w:lineRule="auto"/>
        <w:jc w:val="both"/>
        <w:rPr>
          <w:rFonts w:ascii="Times New Roman" w:eastAsia="Calibri" w:hAnsi="Times New Roman" w:cs="Times New Roman"/>
          <w:sz w:val="28"/>
          <w:szCs w:val="28"/>
          <w:lang w:eastAsia="ru-RU"/>
        </w:rPr>
      </w:pPr>
    </w:p>
    <w:p w:rsidR="00730E2B" w:rsidRPr="00730E2B" w:rsidRDefault="00730E2B" w:rsidP="00730E2B">
      <w:pPr>
        <w:keepNext/>
        <w:spacing w:after="0" w:line="240" w:lineRule="auto"/>
        <w:jc w:val="center"/>
        <w:outlineLvl w:val="0"/>
        <w:rPr>
          <w:rFonts w:ascii="Times New Roman" w:eastAsia="Calibri" w:hAnsi="Times New Roman" w:cs="Times New Roman"/>
          <w:b/>
          <w:sz w:val="28"/>
          <w:szCs w:val="28"/>
          <w:lang w:eastAsia="ru-RU"/>
        </w:rPr>
      </w:pPr>
      <w:r w:rsidRPr="00730E2B">
        <w:rPr>
          <w:rFonts w:ascii="Times New Roman" w:eastAsia="Calibri" w:hAnsi="Times New Roman" w:cs="Times New Roman"/>
          <w:b/>
          <w:sz w:val="28"/>
          <w:szCs w:val="28"/>
          <w:lang w:eastAsia="ru-RU"/>
        </w:rPr>
        <w:t>ПОЛОЖЕНИЕ</w:t>
      </w:r>
      <w:r w:rsidRPr="00730E2B">
        <w:rPr>
          <w:rFonts w:ascii="Times New Roman" w:eastAsia="Calibri" w:hAnsi="Times New Roman" w:cs="Times New Roman"/>
          <w:b/>
          <w:sz w:val="28"/>
          <w:szCs w:val="28"/>
          <w:lang w:eastAsia="ru-RU"/>
        </w:rPr>
        <w:br/>
        <w:t xml:space="preserve">о проведении </w:t>
      </w:r>
      <w:proofErr w:type="spellStart"/>
      <w:proofErr w:type="gramStart"/>
      <w:r w:rsidRPr="00730E2B">
        <w:rPr>
          <w:rFonts w:ascii="Times New Roman" w:eastAsia="Calibri" w:hAnsi="Times New Roman" w:cs="Times New Roman"/>
          <w:b/>
          <w:sz w:val="28"/>
          <w:szCs w:val="28"/>
          <w:lang w:eastAsia="ru-RU"/>
        </w:rPr>
        <w:t>интернет-олимпиады</w:t>
      </w:r>
      <w:proofErr w:type="spellEnd"/>
      <w:proofErr w:type="gramEnd"/>
      <w:r w:rsidRPr="00730E2B">
        <w:rPr>
          <w:rFonts w:ascii="Times New Roman" w:eastAsia="Calibri" w:hAnsi="Times New Roman" w:cs="Times New Roman"/>
          <w:b/>
          <w:sz w:val="28"/>
          <w:szCs w:val="28"/>
          <w:lang w:eastAsia="ru-RU"/>
        </w:rPr>
        <w:t xml:space="preserve"> среди учащихся старших классов образовательных организаций общего образования по вопросам избирательного права и избирательного процесса</w:t>
      </w:r>
    </w:p>
    <w:p w:rsidR="00730E2B" w:rsidRPr="00730E2B" w:rsidRDefault="00730E2B" w:rsidP="00730E2B">
      <w:pPr>
        <w:spacing w:after="0" w:line="240" w:lineRule="auto"/>
        <w:rPr>
          <w:rFonts w:ascii="Times New Roman" w:eastAsia="Calibri" w:hAnsi="Times New Roman" w:cs="Times New Roman"/>
          <w:b/>
          <w:bCs/>
          <w:sz w:val="16"/>
          <w:szCs w:val="16"/>
          <w:lang w:eastAsia="ru-RU"/>
        </w:rPr>
      </w:pPr>
    </w:p>
    <w:p w:rsidR="00730E2B" w:rsidRPr="00730E2B" w:rsidRDefault="00730E2B" w:rsidP="00730E2B">
      <w:pPr>
        <w:spacing w:after="0" w:line="240" w:lineRule="auto"/>
        <w:jc w:val="center"/>
        <w:rPr>
          <w:rFonts w:ascii="Times New Roman" w:eastAsia="Calibri" w:hAnsi="Times New Roman" w:cs="Times New Roman"/>
          <w:b/>
          <w:bCs/>
          <w:sz w:val="16"/>
          <w:szCs w:val="16"/>
          <w:lang w:eastAsia="ru-RU"/>
        </w:rPr>
      </w:pPr>
    </w:p>
    <w:p w:rsidR="00730E2B" w:rsidRPr="00730E2B" w:rsidRDefault="00730E2B" w:rsidP="00730E2B">
      <w:pPr>
        <w:spacing w:after="0" w:line="36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1. Общие положения</w:t>
      </w: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1.1. </w:t>
      </w:r>
      <w:proofErr w:type="gramStart"/>
      <w:r w:rsidRPr="00730E2B">
        <w:rPr>
          <w:rFonts w:ascii="Times New Roman" w:eastAsia="Calibri" w:hAnsi="Times New Roman" w:cs="Times New Roman"/>
          <w:sz w:val="28"/>
          <w:szCs w:val="28"/>
          <w:lang w:eastAsia="ru-RU"/>
        </w:rPr>
        <w:t>Интернет-олимпиада среди учащихся старших классов образовательных организаций общего образования по вопросам избирательного права и избирательного процесса (далее – </w:t>
      </w:r>
      <w:r w:rsidRPr="00730E2B">
        <w:rPr>
          <w:rFonts w:ascii="Times New Roman" w:eastAsia="Calibri" w:hAnsi="Times New Roman" w:cs="Times New Roman"/>
          <w:sz w:val="28"/>
          <w:szCs w:val="28"/>
          <w:lang w:eastAsia="ru-RU"/>
        </w:rPr>
        <w:br/>
        <w:t>интернет-олимпиада) проводится Центральной избирательной комиссией Российской Федерации совместно с федеральным казенным учреждением «Российский центр обучения избирательным технологиям при Центральной избирательной комиссии Российской Федерации», избирательными комиссиями субъектов Российской Федерации, федеральным государственным бюджетным образовательным учреждением высшего образования «Московский государственный юридический университет имени О.Е. </w:t>
      </w:r>
      <w:proofErr w:type="spellStart"/>
      <w:r w:rsidRPr="00730E2B">
        <w:rPr>
          <w:rFonts w:ascii="Times New Roman" w:eastAsia="Calibri" w:hAnsi="Times New Roman" w:cs="Times New Roman"/>
          <w:sz w:val="28"/>
          <w:szCs w:val="28"/>
          <w:lang w:eastAsia="ru-RU"/>
        </w:rPr>
        <w:t>Кутафина</w:t>
      </w:r>
      <w:proofErr w:type="spellEnd"/>
      <w:proofErr w:type="gramEnd"/>
      <w:r w:rsidRPr="00730E2B">
        <w:rPr>
          <w:rFonts w:ascii="Times New Roman" w:eastAsia="Calibri" w:hAnsi="Times New Roman" w:cs="Times New Roman"/>
          <w:sz w:val="28"/>
          <w:szCs w:val="28"/>
          <w:lang w:eastAsia="ru-RU"/>
        </w:rPr>
        <w:t xml:space="preserve"> (</w:t>
      </w:r>
      <w:proofErr w:type="gramStart"/>
      <w:r w:rsidRPr="00730E2B">
        <w:rPr>
          <w:rFonts w:ascii="Times New Roman" w:eastAsia="Calibri" w:hAnsi="Times New Roman" w:cs="Times New Roman"/>
          <w:sz w:val="28"/>
          <w:szCs w:val="28"/>
          <w:lang w:eastAsia="ru-RU"/>
        </w:rPr>
        <w:t>МГЮА)» в период с 1 ноября 2018 года по 1 февраля</w:t>
      </w:r>
      <w:r w:rsidRPr="00730E2B">
        <w:rPr>
          <w:rFonts w:ascii="Times New Roman" w:eastAsia="Calibri" w:hAnsi="Times New Roman" w:cs="Times New Roman"/>
          <w:sz w:val="28"/>
          <w:szCs w:val="28"/>
          <w:lang w:eastAsia="ru-RU"/>
        </w:rPr>
        <w:br/>
        <w:t>2019 года.</w:t>
      </w:r>
      <w:proofErr w:type="gramEnd"/>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1.2. Интернет-олимпиада проводится в целях повышения правовой культуры будущих избирателей, формирования у них знаний, умений</w:t>
      </w:r>
      <w:r w:rsidRPr="00730E2B">
        <w:rPr>
          <w:rFonts w:ascii="Times New Roman" w:eastAsia="Calibri" w:hAnsi="Times New Roman" w:cs="Times New Roman"/>
          <w:sz w:val="28"/>
          <w:szCs w:val="28"/>
          <w:lang w:eastAsia="ru-RU"/>
        </w:rPr>
        <w:br/>
        <w:t>и навыков, необходимых для осознанной реализации избирательных прав</w:t>
      </w:r>
      <w:r w:rsidRPr="00730E2B">
        <w:rPr>
          <w:rFonts w:ascii="Times New Roman" w:eastAsia="Calibri" w:hAnsi="Times New Roman" w:cs="Times New Roman"/>
          <w:sz w:val="28"/>
          <w:szCs w:val="28"/>
          <w:lang w:eastAsia="ru-RU"/>
        </w:rPr>
        <w:br/>
        <w:t>и права на участие в референдуме граждан Российской Федерации.</w:t>
      </w: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1.3. В </w:t>
      </w:r>
      <w:proofErr w:type="spellStart"/>
      <w:proofErr w:type="gramStart"/>
      <w:r w:rsidRPr="00730E2B">
        <w:rPr>
          <w:rFonts w:ascii="Times New Roman" w:eastAsia="Calibri" w:hAnsi="Times New Roman" w:cs="Times New Roman"/>
          <w:sz w:val="28"/>
          <w:szCs w:val="28"/>
          <w:lang w:eastAsia="ru-RU"/>
        </w:rPr>
        <w:t>интернет-олимпиаде</w:t>
      </w:r>
      <w:proofErr w:type="spellEnd"/>
      <w:proofErr w:type="gramEnd"/>
      <w:r w:rsidRPr="00730E2B">
        <w:rPr>
          <w:rFonts w:ascii="Times New Roman" w:eastAsia="Calibri" w:hAnsi="Times New Roman" w:cs="Times New Roman"/>
          <w:sz w:val="28"/>
          <w:szCs w:val="28"/>
          <w:lang w:eastAsia="ru-RU"/>
        </w:rPr>
        <w:t xml:space="preserve"> могут принимать участие учащиеся </w:t>
      </w:r>
      <w:r w:rsidRPr="00730E2B">
        <w:rPr>
          <w:rFonts w:ascii="Times New Roman" w:eastAsia="Calibri" w:hAnsi="Times New Roman" w:cs="Times New Roman"/>
          <w:sz w:val="28"/>
          <w:szCs w:val="28"/>
          <w:lang w:eastAsia="ru-RU"/>
        </w:rPr>
        <w:br/>
        <w:t xml:space="preserve">10–11-х классов образовательных организаций общего образования </w:t>
      </w:r>
      <w:r w:rsidRPr="00730E2B">
        <w:rPr>
          <w:rFonts w:ascii="Times New Roman" w:eastAsia="Calibri" w:hAnsi="Times New Roman" w:cs="Times New Roman"/>
          <w:sz w:val="28"/>
          <w:szCs w:val="28"/>
          <w:lang w:eastAsia="ru-RU"/>
        </w:rPr>
        <w:br/>
        <w:t xml:space="preserve">(далее – образовательные организации), обучающиеся по образовательным программам среднего общего образования, являющиеся победителями или </w:t>
      </w:r>
      <w:r w:rsidRPr="00730E2B">
        <w:rPr>
          <w:rFonts w:ascii="Times New Roman" w:eastAsia="Calibri" w:hAnsi="Times New Roman" w:cs="Times New Roman"/>
          <w:sz w:val="28"/>
          <w:szCs w:val="28"/>
          <w:lang w:eastAsia="ru-RU"/>
        </w:rPr>
        <w:lastRenderedPageBreak/>
        <w:t>призерами викторин, конкурсов, олимпиад школьников по избирательному праву.</w:t>
      </w: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1.4. Интернет-олимпиада проводится в двух категориях: для учащихся 10-х классов и для учащихся 11-х классов.</w:t>
      </w: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1.5. Интернет-олимпиада в каждой категории проводится в два этапа: отборочный (региональный) и заключительный (федеральный).</w:t>
      </w: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1.6. Расходы, связанные с участием в </w:t>
      </w:r>
      <w:proofErr w:type="spellStart"/>
      <w:proofErr w:type="gramStart"/>
      <w:r w:rsidRPr="00730E2B">
        <w:rPr>
          <w:rFonts w:ascii="Times New Roman" w:eastAsia="Calibri" w:hAnsi="Times New Roman" w:cs="Times New Roman"/>
          <w:sz w:val="28"/>
          <w:szCs w:val="28"/>
          <w:lang w:eastAsia="ru-RU"/>
        </w:rPr>
        <w:t>интернет-олимпиаде</w:t>
      </w:r>
      <w:proofErr w:type="spellEnd"/>
      <w:proofErr w:type="gramEnd"/>
      <w:r w:rsidRPr="00730E2B">
        <w:rPr>
          <w:rFonts w:ascii="Times New Roman" w:eastAsia="Calibri" w:hAnsi="Times New Roman" w:cs="Times New Roman"/>
          <w:sz w:val="28"/>
          <w:szCs w:val="28"/>
          <w:lang w:eastAsia="ru-RU"/>
        </w:rPr>
        <w:t>, осуществляются участниками за счет собственных средств.</w:t>
      </w: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1.7. Информация об участии в </w:t>
      </w:r>
      <w:proofErr w:type="spellStart"/>
      <w:r w:rsidRPr="00730E2B">
        <w:rPr>
          <w:rFonts w:ascii="Times New Roman" w:eastAsia="Calibri" w:hAnsi="Times New Roman" w:cs="Times New Roman"/>
          <w:sz w:val="28"/>
          <w:szCs w:val="28"/>
          <w:lang w:eastAsia="ru-RU"/>
        </w:rPr>
        <w:t>интернет-олимпиаде</w:t>
      </w:r>
      <w:proofErr w:type="spellEnd"/>
      <w:r w:rsidRPr="00730E2B">
        <w:rPr>
          <w:rFonts w:ascii="Times New Roman" w:eastAsia="Calibri" w:hAnsi="Times New Roman" w:cs="Times New Roman"/>
          <w:sz w:val="28"/>
          <w:szCs w:val="28"/>
          <w:lang w:eastAsia="ru-RU"/>
        </w:rPr>
        <w:t>, ходе</w:t>
      </w:r>
      <w:r w:rsidRPr="00730E2B">
        <w:rPr>
          <w:rFonts w:ascii="Times New Roman" w:eastAsia="Calibri" w:hAnsi="Times New Roman" w:cs="Times New Roman"/>
          <w:sz w:val="28"/>
          <w:szCs w:val="28"/>
          <w:lang w:eastAsia="ru-RU"/>
        </w:rPr>
        <w:br/>
        <w:t xml:space="preserve">ее проведения и результатах размещается на специальной странице официального сайта РЦОИТ </w:t>
      </w:r>
      <w:proofErr w:type="gramStart"/>
      <w:r w:rsidRPr="00730E2B">
        <w:rPr>
          <w:rFonts w:ascii="Times New Roman" w:eastAsia="Calibri" w:hAnsi="Times New Roman" w:cs="Times New Roman"/>
          <w:sz w:val="28"/>
          <w:szCs w:val="28"/>
          <w:lang w:eastAsia="ru-RU"/>
        </w:rPr>
        <w:t>при</w:t>
      </w:r>
      <w:proofErr w:type="gramEnd"/>
      <w:r w:rsidRPr="00730E2B">
        <w:rPr>
          <w:rFonts w:ascii="Times New Roman" w:eastAsia="Calibri" w:hAnsi="Times New Roman" w:cs="Times New Roman"/>
          <w:sz w:val="28"/>
          <w:szCs w:val="28"/>
          <w:lang w:eastAsia="ru-RU"/>
        </w:rPr>
        <w:t xml:space="preserve"> </w:t>
      </w:r>
      <w:proofErr w:type="gramStart"/>
      <w:r w:rsidRPr="00730E2B">
        <w:rPr>
          <w:rFonts w:ascii="Times New Roman" w:eastAsia="Calibri" w:hAnsi="Times New Roman" w:cs="Times New Roman"/>
          <w:sz w:val="28"/>
          <w:szCs w:val="28"/>
          <w:lang w:eastAsia="ru-RU"/>
        </w:rPr>
        <w:t>ЦИК</w:t>
      </w:r>
      <w:proofErr w:type="gramEnd"/>
      <w:r w:rsidRPr="00730E2B">
        <w:rPr>
          <w:rFonts w:ascii="Times New Roman" w:eastAsia="Calibri" w:hAnsi="Times New Roman" w:cs="Times New Roman"/>
          <w:sz w:val="28"/>
          <w:szCs w:val="28"/>
          <w:lang w:eastAsia="ru-RU"/>
        </w:rPr>
        <w:t xml:space="preserve"> России: </w:t>
      </w:r>
      <w:hyperlink r:id="rId6" w:history="1">
        <w:r w:rsidRPr="00730E2B">
          <w:rPr>
            <w:rFonts w:ascii="Times New Roman" w:eastAsia="Calibri" w:hAnsi="Times New Roman" w:cs="Times New Roman"/>
            <w:sz w:val="28"/>
            <w:lang w:eastAsia="ru-RU"/>
          </w:rPr>
          <w:t>http://www.olimp.rcoit.ru</w:t>
        </w:r>
      </w:hyperlink>
      <w:r w:rsidRPr="00730E2B">
        <w:rPr>
          <w:rFonts w:ascii="Times New Roman" w:eastAsia="Calibri" w:hAnsi="Times New Roman" w:cs="Times New Roman"/>
          <w:sz w:val="28"/>
          <w:szCs w:val="28"/>
          <w:lang w:eastAsia="ru-RU"/>
        </w:rPr>
        <w:t xml:space="preserve"> (далее – страница </w:t>
      </w:r>
      <w:proofErr w:type="spellStart"/>
      <w:r w:rsidRPr="00730E2B">
        <w:rPr>
          <w:rFonts w:ascii="Times New Roman" w:eastAsia="Calibri" w:hAnsi="Times New Roman" w:cs="Times New Roman"/>
          <w:sz w:val="28"/>
          <w:szCs w:val="28"/>
          <w:lang w:eastAsia="ru-RU"/>
        </w:rPr>
        <w:t>интернет-олимпиады</w:t>
      </w:r>
      <w:proofErr w:type="spellEnd"/>
      <w:r w:rsidRPr="00730E2B">
        <w:rPr>
          <w:rFonts w:ascii="Times New Roman" w:eastAsia="Calibri" w:hAnsi="Times New Roman" w:cs="Times New Roman"/>
          <w:sz w:val="28"/>
          <w:szCs w:val="28"/>
          <w:lang w:eastAsia="ru-RU"/>
        </w:rPr>
        <w:t>).</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1.8. </w:t>
      </w:r>
      <w:r w:rsidRPr="00730E2B">
        <w:rPr>
          <w:rFonts w:ascii="Times New Roman" w:eastAsia="Calibri" w:hAnsi="Times New Roman" w:cs="Times New Roman"/>
          <w:sz w:val="28"/>
          <w:szCs w:val="28"/>
          <w:shd w:val="clear" w:color="auto" w:fill="FFFFFF"/>
          <w:lang w:eastAsia="ru-RU"/>
        </w:rPr>
        <w:t xml:space="preserve">Организационно-техническое, методическое и информационное обеспечение подготовки и проведения </w:t>
      </w:r>
      <w:proofErr w:type="spellStart"/>
      <w:r w:rsidRPr="00730E2B">
        <w:rPr>
          <w:rFonts w:ascii="Times New Roman" w:eastAsia="Calibri" w:hAnsi="Times New Roman" w:cs="Times New Roman"/>
          <w:sz w:val="28"/>
          <w:szCs w:val="28"/>
          <w:shd w:val="clear" w:color="auto" w:fill="FFFFFF"/>
          <w:lang w:eastAsia="ru-RU"/>
        </w:rPr>
        <w:t>интернет-олимпиады</w:t>
      </w:r>
      <w:proofErr w:type="spellEnd"/>
      <w:r w:rsidRPr="00730E2B">
        <w:rPr>
          <w:rFonts w:ascii="Times New Roman" w:eastAsia="Calibri" w:hAnsi="Times New Roman" w:cs="Times New Roman"/>
          <w:sz w:val="28"/>
          <w:szCs w:val="28"/>
          <w:shd w:val="clear" w:color="auto" w:fill="FFFFFF"/>
          <w:lang w:eastAsia="ru-RU"/>
        </w:rPr>
        <w:t xml:space="preserve"> осуществляет РЦОИТ </w:t>
      </w:r>
      <w:proofErr w:type="gramStart"/>
      <w:r w:rsidRPr="00730E2B">
        <w:rPr>
          <w:rFonts w:ascii="Times New Roman" w:eastAsia="Calibri" w:hAnsi="Times New Roman" w:cs="Times New Roman"/>
          <w:sz w:val="28"/>
          <w:szCs w:val="28"/>
          <w:shd w:val="clear" w:color="auto" w:fill="FFFFFF"/>
          <w:lang w:eastAsia="ru-RU"/>
        </w:rPr>
        <w:t>при</w:t>
      </w:r>
      <w:proofErr w:type="gramEnd"/>
      <w:r w:rsidRPr="00730E2B">
        <w:rPr>
          <w:rFonts w:ascii="Times New Roman" w:eastAsia="Calibri" w:hAnsi="Times New Roman" w:cs="Times New Roman"/>
          <w:sz w:val="28"/>
          <w:szCs w:val="28"/>
          <w:shd w:val="clear" w:color="auto" w:fill="FFFFFF"/>
          <w:lang w:eastAsia="ru-RU"/>
        </w:rPr>
        <w:t xml:space="preserve"> </w:t>
      </w:r>
      <w:proofErr w:type="gramStart"/>
      <w:r w:rsidRPr="00730E2B">
        <w:rPr>
          <w:rFonts w:ascii="Times New Roman" w:eastAsia="Calibri" w:hAnsi="Times New Roman" w:cs="Times New Roman"/>
          <w:sz w:val="28"/>
          <w:szCs w:val="28"/>
          <w:shd w:val="clear" w:color="auto" w:fill="FFFFFF"/>
          <w:lang w:eastAsia="ru-RU"/>
        </w:rPr>
        <w:t>ЦИК</w:t>
      </w:r>
      <w:proofErr w:type="gramEnd"/>
      <w:r w:rsidRPr="00730E2B">
        <w:rPr>
          <w:rFonts w:ascii="Times New Roman" w:eastAsia="Calibri" w:hAnsi="Times New Roman" w:cs="Times New Roman"/>
          <w:sz w:val="28"/>
          <w:szCs w:val="28"/>
          <w:shd w:val="clear" w:color="auto" w:fill="FFFFFF"/>
          <w:lang w:eastAsia="ru-RU"/>
        </w:rPr>
        <w:t xml:space="preserve"> России.</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1.9. Рабочая группа по организации и проведению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среди учащихся старших классов образовательных организаций общего образования по вопросам избирательного права и избирательного процесса (далее – Рабочая группа):</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разрабатывает задания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проводит оценку ответов на задания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систематизирует оценки, полученные участниками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представляет их в виде рейтинговых таблиц на рассмотрение Жюри </w:t>
      </w:r>
      <w:proofErr w:type="spellStart"/>
      <w:r w:rsidRPr="00730E2B">
        <w:rPr>
          <w:rFonts w:ascii="Times New Roman" w:eastAsia="Calibri" w:hAnsi="Times New Roman" w:cs="Times New Roman"/>
          <w:sz w:val="28"/>
          <w:szCs w:val="28"/>
          <w:lang w:eastAsia="ru-RU"/>
        </w:rPr>
        <w:t>интернет-олимпиады</w:t>
      </w:r>
      <w:proofErr w:type="spellEnd"/>
      <w:r w:rsidRPr="00730E2B">
        <w:rPr>
          <w:rFonts w:ascii="Times New Roman" w:eastAsia="Calibri" w:hAnsi="Times New Roman" w:cs="Times New Roman"/>
          <w:sz w:val="28"/>
          <w:szCs w:val="28"/>
          <w:lang w:eastAsia="ru-RU"/>
        </w:rPr>
        <w:t xml:space="preserve"> среди учащихся старших классов образовательных организаций общего образования по вопросам избирательного права и избирательного процесса (далее – Жюри).</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1.10. Жюри:</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утверждает формы дипломов победителей и призеров и сертификатов участников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lastRenderedPageBreak/>
        <w:t xml:space="preserve">с учетом рейтинговых таблиц, представленных Рабочей группой, утверждает оценки (количество баллов), полученные каждым участником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подводит итоги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в том числе определяет</w:t>
      </w:r>
      <w:r w:rsidRPr="00730E2B">
        <w:rPr>
          <w:rFonts w:ascii="Times New Roman" w:eastAsia="Calibri" w:hAnsi="Times New Roman" w:cs="Times New Roman"/>
          <w:sz w:val="28"/>
          <w:szCs w:val="28"/>
          <w:lang w:eastAsia="ru-RU"/>
        </w:rPr>
        <w:br/>
        <w:t>ее победителей и призеров.</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1.11. Решение Жюри принимается большинством голосов его членов на заседании, которое созывается председателем Жюри и считается правомочным, если в нем принимает участие большинство назначенных членов Жюри. Секретарь Жюри ведет протокол заседания.</w:t>
      </w:r>
    </w:p>
    <w:p w:rsidR="00730E2B" w:rsidRPr="00730E2B" w:rsidRDefault="00730E2B" w:rsidP="00730E2B">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1.12. Персональные данные участников обрабатываются</w:t>
      </w:r>
      <w:r w:rsidRPr="00730E2B">
        <w:rPr>
          <w:rFonts w:ascii="Times New Roman" w:eastAsia="Calibri" w:hAnsi="Times New Roman" w:cs="Times New Roman"/>
          <w:sz w:val="28"/>
          <w:szCs w:val="28"/>
          <w:lang w:eastAsia="ru-RU"/>
        </w:rPr>
        <w:br/>
        <w:t xml:space="preserve">и используются ЦИК России, РЦОИТ </w:t>
      </w:r>
      <w:proofErr w:type="gramStart"/>
      <w:r w:rsidRPr="00730E2B">
        <w:rPr>
          <w:rFonts w:ascii="Times New Roman" w:eastAsia="Calibri" w:hAnsi="Times New Roman" w:cs="Times New Roman"/>
          <w:sz w:val="28"/>
          <w:szCs w:val="28"/>
          <w:lang w:eastAsia="ru-RU"/>
        </w:rPr>
        <w:t>при</w:t>
      </w:r>
      <w:proofErr w:type="gramEnd"/>
      <w:r w:rsidRPr="00730E2B">
        <w:rPr>
          <w:rFonts w:ascii="Times New Roman" w:eastAsia="Calibri" w:hAnsi="Times New Roman" w:cs="Times New Roman"/>
          <w:sz w:val="28"/>
          <w:szCs w:val="28"/>
          <w:lang w:eastAsia="ru-RU"/>
        </w:rPr>
        <w:t xml:space="preserve"> </w:t>
      </w:r>
      <w:proofErr w:type="gramStart"/>
      <w:r w:rsidRPr="00730E2B">
        <w:rPr>
          <w:rFonts w:ascii="Times New Roman" w:eastAsia="Calibri" w:hAnsi="Times New Roman" w:cs="Times New Roman"/>
          <w:sz w:val="28"/>
          <w:szCs w:val="28"/>
          <w:lang w:eastAsia="ru-RU"/>
        </w:rPr>
        <w:t>ЦИК</w:t>
      </w:r>
      <w:proofErr w:type="gramEnd"/>
      <w:r w:rsidRPr="00730E2B">
        <w:rPr>
          <w:rFonts w:ascii="Times New Roman" w:eastAsia="Calibri" w:hAnsi="Times New Roman" w:cs="Times New Roman"/>
          <w:sz w:val="28"/>
          <w:szCs w:val="28"/>
          <w:lang w:eastAsia="ru-RU"/>
        </w:rPr>
        <w:t xml:space="preserve"> России, избирательными комиссиями субъектов Российской Федерации, Жюри, Рабочей группой</w:t>
      </w:r>
      <w:r w:rsidRPr="00730E2B">
        <w:rPr>
          <w:rFonts w:ascii="Times New Roman" w:eastAsia="Calibri" w:hAnsi="Times New Roman" w:cs="Times New Roman"/>
          <w:sz w:val="28"/>
          <w:szCs w:val="28"/>
          <w:lang w:eastAsia="ru-RU"/>
        </w:rPr>
        <w:br/>
        <w:t>в порядке, установленном Федеральным законом от 27 июля 2006 года № 152-ФЗ «О персональных данных».</w:t>
      </w:r>
    </w:p>
    <w:p w:rsidR="00730E2B" w:rsidRPr="00730E2B" w:rsidRDefault="00730E2B" w:rsidP="00730E2B">
      <w:pPr>
        <w:spacing w:after="0" w:line="240" w:lineRule="auto"/>
        <w:ind w:firstLine="709"/>
        <w:rPr>
          <w:rFonts w:ascii="Times New Roman" w:eastAsia="Calibri" w:hAnsi="Times New Roman" w:cs="Times New Roman"/>
          <w:b/>
          <w:bCs/>
          <w:sz w:val="16"/>
          <w:szCs w:val="16"/>
          <w:lang w:eastAsia="ru-RU"/>
        </w:rPr>
      </w:pP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 xml:space="preserve">2. Проведение отборочного (регионального) этапа </w:t>
      </w:r>
      <w:r w:rsidRPr="00730E2B">
        <w:rPr>
          <w:rFonts w:ascii="Times New Roman" w:eastAsia="Calibri" w:hAnsi="Times New Roman" w:cs="Times New Roman"/>
          <w:b/>
          <w:bCs/>
          <w:sz w:val="28"/>
          <w:szCs w:val="28"/>
          <w:lang w:eastAsia="ru-RU"/>
        </w:rPr>
        <w:br/>
      </w:r>
      <w:proofErr w:type="spellStart"/>
      <w:proofErr w:type="gramStart"/>
      <w:r w:rsidRPr="00730E2B">
        <w:rPr>
          <w:rFonts w:ascii="Times New Roman" w:eastAsia="Calibri" w:hAnsi="Times New Roman" w:cs="Times New Roman"/>
          <w:b/>
          <w:bCs/>
          <w:sz w:val="28"/>
          <w:szCs w:val="28"/>
          <w:lang w:eastAsia="ru-RU"/>
        </w:rPr>
        <w:t>интернет-олимпиады</w:t>
      </w:r>
      <w:proofErr w:type="spellEnd"/>
      <w:proofErr w:type="gramEnd"/>
    </w:p>
    <w:p w:rsidR="00730E2B" w:rsidRDefault="00730E2B" w:rsidP="00730E2B">
      <w:pPr>
        <w:spacing w:after="0" w:line="240" w:lineRule="auto"/>
        <w:ind w:firstLine="709"/>
        <w:jc w:val="center"/>
        <w:rPr>
          <w:rFonts w:ascii="Times New Roman" w:eastAsia="Calibri" w:hAnsi="Times New Roman" w:cs="Times New Roman"/>
          <w:b/>
          <w:bCs/>
          <w:sz w:val="16"/>
          <w:szCs w:val="16"/>
          <w:lang w:eastAsia="ru-RU"/>
        </w:rPr>
      </w:pPr>
    </w:p>
    <w:p w:rsidR="00730E2B" w:rsidRPr="00730E2B" w:rsidRDefault="00730E2B" w:rsidP="00730E2B">
      <w:pPr>
        <w:spacing w:after="0" w:line="240" w:lineRule="auto"/>
        <w:ind w:firstLine="709"/>
        <w:jc w:val="center"/>
        <w:rPr>
          <w:rFonts w:ascii="Times New Roman" w:eastAsia="Calibri" w:hAnsi="Times New Roman" w:cs="Times New Roman"/>
          <w:b/>
          <w:bCs/>
          <w:sz w:val="16"/>
          <w:szCs w:val="16"/>
          <w:lang w:eastAsia="ru-RU"/>
        </w:rPr>
      </w:pP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2.1. Отборочный (региональный) этап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проводится с 1 по 27 ноября 2018 года избирательными комиссиями субъектов Российской Федерации.</w:t>
      </w: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2.2. Порядок проведения отборочного (регионального) этапа определяется избирательной комиссией соответствующего субъекта Российской Федерации, при этом установление требований к участникам,</w:t>
      </w:r>
      <w:r w:rsidRPr="00730E2B">
        <w:rPr>
          <w:rFonts w:ascii="Times New Roman" w:eastAsia="Calibri" w:hAnsi="Times New Roman" w:cs="Times New Roman"/>
          <w:sz w:val="28"/>
          <w:szCs w:val="28"/>
          <w:lang w:eastAsia="ru-RU"/>
        </w:rPr>
        <w:br/>
        <w:t>не предусмотренных пунктом 1.3 настоящего Положения, не допускается.</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2.3. По итогам отборочного (регионального) этапа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избирательные комиссии субъектов Российской Федерации формируют список (приложение № 1) не более чем из трех участников </w:t>
      </w:r>
      <w:proofErr w:type="spellStart"/>
      <w:r w:rsidRPr="00730E2B">
        <w:rPr>
          <w:rFonts w:ascii="Times New Roman" w:eastAsia="Calibri" w:hAnsi="Times New Roman" w:cs="Times New Roman"/>
          <w:sz w:val="28"/>
          <w:szCs w:val="28"/>
          <w:lang w:eastAsia="ru-RU"/>
        </w:rPr>
        <w:t>интернет-олимпиады</w:t>
      </w:r>
      <w:proofErr w:type="spellEnd"/>
      <w:r w:rsidRPr="00730E2B">
        <w:rPr>
          <w:rFonts w:ascii="Times New Roman" w:eastAsia="Calibri" w:hAnsi="Times New Roman" w:cs="Times New Roman"/>
          <w:sz w:val="28"/>
          <w:szCs w:val="28"/>
          <w:lang w:eastAsia="ru-RU"/>
        </w:rPr>
        <w:t xml:space="preserve"> в каждой категории, допущенных к заключительному (федеральному) этапу, и направляют его не позднее 28 ноября 2018 года</w:t>
      </w:r>
      <w:r w:rsidRPr="00730E2B">
        <w:rPr>
          <w:rFonts w:ascii="Times New Roman" w:eastAsia="Calibri" w:hAnsi="Times New Roman" w:cs="Times New Roman"/>
          <w:sz w:val="28"/>
          <w:szCs w:val="28"/>
          <w:lang w:eastAsia="ru-RU"/>
        </w:rPr>
        <w:br/>
        <w:t xml:space="preserve">на электронную почту </w:t>
      </w:r>
      <w:hyperlink r:id="rId7" w:history="1">
        <w:r w:rsidRPr="00730E2B">
          <w:rPr>
            <w:rFonts w:ascii="Times New Roman" w:eastAsia="Calibri" w:hAnsi="Times New Roman" w:cs="Times New Roman"/>
            <w:sz w:val="28"/>
            <w:lang w:val="en-US" w:eastAsia="ru-RU"/>
          </w:rPr>
          <w:t>rcoit</w:t>
        </w:r>
        <w:r w:rsidRPr="00730E2B">
          <w:rPr>
            <w:rFonts w:ascii="Times New Roman" w:eastAsia="Calibri" w:hAnsi="Times New Roman" w:cs="Times New Roman"/>
            <w:sz w:val="28"/>
            <w:lang w:eastAsia="ru-RU"/>
          </w:rPr>
          <w:t>.</w:t>
        </w:r>
        <w:r w:rsidRPr="00730E2B">
          <w:rPr>
            <w:rFonts w:ascii="Times New Roman" w:eastAsia="Calibri" w:hAnsi="Times New Roman" w:cs="Times New Roman"/>
            <w:sz w:val="28"/>
            <w:lang w:val="en-US" w:eastAsia="ru-RU"/>
          </w:rPr>
          <w:t>olimp</w:t>
        </w:r>
        <w:r w:rsidRPr="00730E2B">
          <w:rPr>
            <w:rFonts w:ascii="Times New Roman" w:eastAsia="Calibri" w:hAnsi="Times New Roman" w:cs="Times New Roman"/>
            <w:sz w:val="28"/>
            <w:lang w:eastAsia="ru-RU"/>
          </w:rPr>
          <w:t>@</w:t>
        </w:r>
        <w:r w:rsidRPr="00730E2B">
          <w:rPr>
            <w:rFonts w:ascii="Times New Roman" w:eastAsia="Calibri" w:hAnsi="Times New Roman" w:cs="Times New Roman"/>
            <w:sz w:val="28"/>
            <w:lang w:val="en-US" w:eastAsia="ru-RU"/>
          </w:rPr>
          <w:t>yandex</w:t>
        </w:r>
        <w:r w:rsidRPr="00730E2B">
          <w:rPr>
            <w:rFonts w:ascii="Times New Roman" w:eastAsia="Calibri" w:hAnsi="Times New Roman" w:cs="Times New Roman"/>
            <w:sz w:val="28"/>
            <w:lang w:eastAsia="ru-RU"/>
          </w:rPr>
          <w:t>.</w:t>
        </w:r>
        <w:r w:rsidRPr="00730E2B">
          <w:rPr>
            <w:rFonts w:ascii="Times New Roman" w:eastAsia="Calibri" w:hAnsi="Times New Roman" w:cs="Times New Roman"/>
            <w:sz w:val="28"/>
            <w:lang w:val="en-US" w:eastAsia="ru-RU"/>
          </w:rPr>
          <w:t>ru</w:t>
        </w:r>
      </w:hyperlink>
      <w:r w:rsidRPr="00730E2B">
        <w:rPr>
          <w:rFonts w:ascii="Times New Roman" w:eastAsia="Calibri" w:hAnsi="Times New Roman" w:cs="Times New Roman"/>
          <w:sz w:val="28"/>
          <w:szCs w:val="28"/>
          <w:lang w:eastAsia="ru-RU"/>
        </w:rPr>
        <w:t>.</w:t>
      </w: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lastRenderedPageBreak/>
        <w:t xml:space="preserve">2.4. С 28 ноября по 3 декабря 2018 года Рабочая группа публикует списки участников заключительного (федерального) этапа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на странице </w:t>
      </w:r>
      <w:proofErr w:type="spellStart"/>
      <w:r w:rsidRPr="00730E2B">
        <w:rPr>
          <w:rFonts w:ascii="Times New Roman" w:eastAsia="Calibri" w:hAnsi="Times New Roman" w:cs="Times New Roman"/>
          <w:sz w:val="28"/>
          <w:szCs w:val="28"/>
          <w:lang w:eastAsia="ru-RU"/>
        </w:rPr>
        <w:t>интернет-олимпиады</w:t>
      </w:r>
      <w:proofErr w:type="spellEnd"/>
      <w:r w:rsidRPr="00730E2B">
        <w:rPr>
          <w:rFonts w:ascii="Times New Roman" w:eastAsia="Calibri" w:hAnsi="Times New Roman" w:cs="Times New Roman"/>
          <w:sz w:val="28"/>
          <w:szCs w:val="28"/>
          <w:lang w:eastAsia="ru-RU"/>
        </w:rPr>
        <w:t>.</w:t>
      </w:r>
    </w:p>
    <w:p w:rsidR="00730E2B" w:rsidRPr="00730E2B" w:rsidRDefault="00730E2B" w:rsidP="00730E2B">
      <w:pPr>
        <w:spacing w:after="0" w:line="360" w:lineRule="auto"/>
        <w:ind w:firstLine="709"/>
        <w:jc w:val="both"/>
        <w:rPr>
          <w:rFonts w:ascii="Times New Roman" w:eastAsia="Calibri" w:hAnsi="Times New Roman" w:cs="Times New Roman"/>
          <w:b/>
          <w:bCs/>
          <w:sz w:val="28"/>
          <w:szCs w:val="28"/>
          <w:lang w:eastAsia="ru-RU"/>
        </w:rPr>
      </w:pP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 xml:space="preserve">3. Проведение заключительного (федерального) этапа </w:t>
      </w: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proofErr w:type="spellStart"/>
      <w:proofErr w:type="gramStart"/>
      <w:r w:rsidRPr="00730E2B">
        <w:rPr>
          <w:rFonts w:ascii="Times New Roman" w:eastAsia="Calibri" w:hAnsi="Times New Roman" w:cs="Times New Roman"/>
          <w:b/>
          <w:bCs/>
          <w:sz w:val="28"/>
          <w:szCs w:val="28"/>
          <w:lang w:eastAsia="ru-RU"/>
        </w:rPr>
        <w:t>интернет-олимпиады</w:t>
      </w:r>
      <w:proofErr w:type="spellEnd"/>
      <w:proofErr w:type="gramEnd"/>
    </w:p>
    <w:p w:rsidR="00730E2B" w:rsidRPr="00730E2B" w:rsidRDefault="00730E2B" w:rsidP="00730E2B">
      <w:pPr>
        <w:spacing w:after="0" w:line="360" w:lineRule="auto"/>
        <w:ind w:firstLine="709"/>
        <w:jc w:val="center"/>
        <w:rPr>
          <w:rFonts w:ascii="Times New Roman" w:eastAsia="Calibri" w:hAnsi="Times New Roman" w:cs="Times New Roman"/>
          <w:b/>
          <w:bCs/>
          <w:sz w:val="16"/>
          <w:szCs w:val="16"/>
          <w:lang w:eastAsia="ru-RU"/>
        </w:rPr>
      </w:pP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3.1. Заключительный (федеральный) этап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состоит из двух частей и проводится с 4 декабря 2018 года по 1 февраля</w:t>
      </w:r>
      <w:r w:rsidRPr="00730E2B">
        <w:rPr>
          <w:rFonts w:ascii="Times New Roman" w:eastAsia="Calibri" w:hAnsi="Times New Roman" w:cs="Times New Roman"/>
          <w:sz w:val="28"/>
          <w:szCs w:val="28"/>
          <w:lang w:eastAsia="ru-RU"/>
        </w:rPr>
        <w:br/>
        <w:t>2019 года.</w:t>
      </w:r>
    </w:p>
    <w:p w:rsidR="00730E2B" w:rsidRPr="00730E2B" w:rsidRDefault="00730E2B" w:rsidP="00730E2B">
      <w:pPr>
        <w:tabs>
          <w:tab w:val="left" w:pos="1620"/>
          <w:tab w:val="left" w:pos="2880"/>
        </w:tabs>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3.2. Регистрация участников и выполнение заданий первой части заключительного (федерального) этапа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осуществляются через страницу </w:t>
      </w:r>
      <w:proofErr w:type="spellStart"/>
      <w:r w:rsidRPr="00730E2B">
        <w:rPr>
          <w:rFonts w:ascii="Times New Roman" w:eastAsia="Calibri" w:hAnsi="Times New Roman" w:cs="Times New Roman"/>
          <w:sz w:val="28"/>
          <w:szCs w:val="28"/>
          <w:lang w:eastAsia="ru-RU"/>
        </w:rPr>
        <w:t>интернет-олимпиады</w:t>
      </w:r>
      <w:proofErr w:type="spellEnd"/>
      <w:r w:rsidRPr="00730E2B">
        <w:rPr>
          <w:rFonts w:ascii="Times New Roman" w:eastAsia="Calibri" w:hAnsi="Times New Roman" w:cs="Times New Roman"/>
          <w:sz w:val="28"/>
          <w:szCs w:val="28"/>
          <w:lang w:eastAsia="ru-RU"/>
        </w:rPr>
        <w:t xml:space="preserve"> в соответствии с размещенной на ней инструкцией.</w:t>
      </w:r>
    </w:p>
    <w:p w:rsidR="00730E2B" w:rsidRPr="00730E2B" w:rsidRDefault="00730E2B" w:rsidP="00730E2B">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3.3. Время, отведенное на регистрацию участников и выполнение заданий первой и второй частей заключительного (федерального) этапа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устанавливается в соответствии с графиками проведения заключительного (федерального) этапа </w:t>
      </w:r>
      <w:proofErr w:type="spellStart"/>
      <w:r w:rsidRPr="00730E2B">
        <w:rPr>
          <w:rFonts w:ascii="Times New Roman" w:eastAsia="Calibri" w:hAnsi="Times New Roman" w:cs="Times New Roman"/>
          <w:sz w:val="28"/>
          <w:szCs w:val="28"/>
          <w:lang w:eastAsia="ru-RU"/>
        </w:rPr>
        <w:t>интернет-олимпиады</w:t>
      </w:r>
      <w:proofErr w:type="spellEnd"/>
      <w:r w:rsidRPr="00730E2B">
        <w:rPr>
          <w:rFonts w:ascii="Times New Roman" w:eastAsia="Calibri" w:hAnsi="Times New Roman" w:cs="Times New Roman"/>
          <w:sz w:val="28"/>
          <w:szCs w:val="28"/>
          <w:lang w:eastAsia="ru-RU"/>
        </w:rPr>
        <w:t xml:space="preserve"> для учащихся 10-х и 11-х классов образовательных организаций</w:t>
      </w:r>
      <w:r w:rsidRPr="00730E2B">
        <w:rPr>
          <w:rFonts w:ascii="Times New Roman" w:eastAsia="Calibri" w:hAnsi="Times New Roman" w:cs="Times New Roman"/>
          <w:sz w:val="28"/>
          <w:szCs w:val="28"/>
          <w:lang w:eastAsia="ru-RU"/>
        </w:rPr>
        <w:br/>
        <w:t>(приложения № 2, 3).</w:t>
      </w: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3.4. Первая часть заключительного (федерального) этапа – тестовые задания (30 вопросов с несколькими вариантами ответов), вторая часть – творческое задание. Ответ на задание второй части направляется</w:t>
      </w:r>
      <w:r w:rsidRPr="00730E2B">
        <w:rPr>
          <w:rFonts w:ascii="Times New Roman" w:eastAsia="Calibri" w:hAnsi="Times New Roman" w:cs="Times New Roman"/>
          <w:sz w:val="28"/>
          <w:szCs w:val="28"/>
          <w:lang w:eastAsia="ru-RU"/>
        </w:rPr>
        <w:br/>
        <w:t xml:space="preserve">на электронную почту </w:t>
      </w:r>
      <w:hyperlink r:id="rId8" w:history="1">
        <w:r w:rsidRPr="00730E2B">
          <w:rPr>
            <w:rFonts w:ascii="Times New Roman" w:eastAsia="Calibri" w:hAnsi="Times New Roman" w:cs="Times New Roman"/>
            <w:sz w:val="28"/>
            <w:lang w:val="en-US" w:eastAsia="ru-RU"/>
          </w:rPr>
          <w:t>rcoit</w:t>
        </w:r>
        <w:r w:rsidRPr="00730E2B">
          <w:rPr>
            <w:rFonts w:ascii="Times New Roman" w:eastAsia="Calibri" w:hAnsi="Times New Roman" w:cs="Times New Roman"/>
            <w:sz w:val="28"/>
            <w:lang w:eastAsia="ru-RU"/>
          </w:rPr>
          <w:t>.</w:t>
        </w:r>
        <w:r w:rsidRPr="00730E2B">
          <w:rPr>
            <w:rFonts w:ascii="Times New Roman" w:eastAsia="Calibri" w:hAnsi="Times New Roman" w:cs="Times New Roman"/>
            <w:sz w:val="28"/>
            <w:lang w:val="en-US" w:eastAsia="ru-RU"/>
          </w:rPr>
          <w:t>olimp</w:t>
        </w:r>
        <w:r w:rsidRPr="00730E2B">
          <w:rPr>
            <w:rFonts w:ascii="Times New Roman" w:eastAsia="Calibri" w:hAnsi="Times New Roman" w:cs="Times New Roman"/>
            <w:sz w:val="28"/>
            <w:lang w:eastAsia="ru-RU"/>
          </w:rPr>
          <w:t>@</w:t>
        </w:r>
        <w:r w:rsidRPr="00730E2B">
          <w:rPr>
            <w:rFonts w:ascii="Times New Roman" w:eastAsia="Calibri" w:hAnsi="Times New Roman" w:cs="Times New Roman"/>
            <w:sz w:val="28"/>
            <w:lang w:val="en-US" w:eastAsia="ru-RU"/>
          </w:rPr>
          <w:t>yandex</w:t>
        </w:r>
        <w:r w:rsidRPr="00730E2B">
          <w:rPr>
            <w:rFonts w:ascii="Times New Roman" w:eastAsia="Calibri" w:hAnsi="Times New Roman" w:cs="Times New Roman"/>
            <w:sz w:val="28"/>
            <w:lang w:eastAsia="ru-RU"/>
          </w:rPr>
          <w:t>.</w:t>
        </w:r>
        <w:r w:rsidRPr="00730E2B">
          <w:rPr>
            <w:rFonts w:ascii="Times New Roman" w:eastAsia="Calibri" w:hAnsi="Times New Roman" w:cs="Times New Roman"/>
            <w:sz w:val="28"/>
            <w:lang w:val="en-US" w:eastAsia="ru-RU"/>
          </w:rPr>
          <w:t>ru</w:t>
        </w:r>
      </w:hyperlink>
      <w:r w:rsidRPr="00730E2B">
        <w:rPr>
          <w:rFonts w:ascii="Times New Roman" w:eastAsia="Calibri" w:hAnsi="Times New Roman" w:cs="Times New Roman"/>
          <w:sz w:val="28"/>
          <w:szCs w:val="28"/>
          <w:lang w:eastAsia="ru-RU"/>
        </w:rPr>
        <w:t>.</w:t>
      </w:r>
    </w:p>
    <w:p w:rsidR="00730E2B" w:rsidRPr="00730E2B" w:rsidRDefault="00730E2B" w:rsidP="00730E2B">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3.5. За каждый правильный ответ на тестовые задания начисляется</w:t>
      </w:r>
      <w:r w:rsidRPr="00730E2B">
        <w:rPr>
          <w:rFonts w:ascii="Times New Roman" w:eastAsia="Calibri" w:hAnsi="Times New Roman" w:cs="Times New Roman"/>
          <w:sz w:val="28"/>
          <w:szCs w:val="28"/>
          <w:lang w:eastAsia="ru-RU"/>
        </w:rPr>
        <w:br/>
        <w:t>1 балл, за выполнение творческого задания – от 1 до 15 баллов.</w:t>
      </w:r>
    </w:p>
    <w:p w:rsidR="00730E2B" w:rsidRPr="00730E2B" w:rsidRDefault="00730E2B" w:rsidP="00730E2B">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3.6. Оценка выполнения творческого задания осуществляется</w:t>
      </w:r>
      <w:r w:rsidRPr="00730E2B">
        <w:rPr>
          <w:rFonts w:ascii="Times New Roman" w:eastAsia="Calibri" w:hAnsi="Times New Roman" w:cs="Times New Roman"/>
          <w:sz w:val="28"/>
          <w:szCs w:val="28"/>
          <w:lang w:eastAsia="ru-RU"/>
        </w:rPr>
        <w:br/>
        <w:t>по следующим критериям:</w:t>
      </w:r>
    </w:p>
    <w:p w:rsidR="00730E2B" w:rsidRPr="00730E2B" w:rsidRDefault="00730E2B" w:rsidP="00730E2B">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730E2B">
        <w:rPr>
          <w:rFonts w:ascii="Times New Roman" w:eastAsia="Times New Roman" w:hAnsi="Times New Roman" w:cs="Times New Roman"/>
          <w:sz w:val="28"/>
          <w:szCs w:val="28"/>
          <w:lang w:eastAsia="ru-RU"/>
        </w:rPr>
        <w:t>соответствие содержания ответа теме творческого задания</w:t>
      </w:r>
      <w:r w:rsidRPr="00730E2B">
        <w:rPr>
          <w:rFonts w:ascii="Times New Roman" w:eastAsia="Times New Roman" w:hAnsi="Times New Roman" w:cs="Times New Roman"/>
          <w:sz w:val="28"/>
          <w:szCs w:val="28"/>
          <w:lang w:eastAsia="ru-RU"/>
        </w:rPr>
        <w:br/>
        <w:t>(до 2 балов);</w:t>
      </w:r>
    </w:p>
    <w:p w:rsidR="00730E2B" w:rsidRPr="00730E2B" w:rsidRDefault="00730E2B" w:rsidP="00730E2B">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730E2B">
        <w:rPr>
          <w:rFonts w:ascii="Times New Roman" w:eastAsia="Times New Roman" w:hAnsi="Times New Roman" w:cs="Times New Roman"/>
          <w:sz w:val="28"/>
          <w:szCs w:val="28"/>
          <w:lang w:eastAsia="ru-RU"/>
        </w:rPr>
        <w:t>грамотность (до 2 баллов);</w:t>
      </w:r>
    </w:p>
    <w:p w:rsidR="00730E2B" w:rsidRPr="00730E2B" w:rsidRDefault="00730E2B" w:rsidP="00730E2B">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730E2B">
        <w:rPr>
          <w:rFonts w:ascii="Times New Roman" w:eastAsia="Times New Roman" w:hAnsi="Times New Roman" w:cs="Times New Roman"/>
          <w:sz w:val="28"/>
          <w:szCs w:val="28"/>
          <w:lang w:eastAsia="ru-RU"/>
        </w:rPr>
        <w:lastRenderedPageBreak/>
        <w:t>доступность стиля изложения (до 2 баллов);</w:t>
      </w:r>
    </w:p>
    <w:p w:rsidR="00730E2B" w:rsidRPr="00730E2B" w:rsidRDefault="00730E2B" w:rsidP="00730E2B">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730E2B">
        <w:rPr>
          <w:rFonts w:ascii="Times New Roman" w:eastAsia="Times New Roman" w:hAnsi="Times New Roman" w:cs="Times New Roman"/>
          <w:sz w:val="28"/>
          <w:szCs w:val="28"/>
          <w:lang w:eastAsia="ru-RU"/>
        </w:rPr>
        <w:t>последовательность и убедительность аргументации (до 3 баллов);</w:t>
      </w:r>
    </w:p>
    <w:p w:rsidR="00730E2B" w:rsidRPr="00730E2B" w:rsidRDefault="00730E2B" w:rsidP="00730E2B">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730E2B">
        <w:rPr>
          <w:rFonts w:ascii="Times New Roman" w:eastAsia="Times New Roman" w:hAnsi="Times New Roman" w:cs="Times New Roman"/>
          <w:sz w:val="28"/>
          <w:szCs w:val="28"/>
          <w:lang w:eastAsia="ru-RU"/>
        </w:rPr>
        <w:t>практическая направленность (до 3 баллов);</w:t>
      </w:r>
    </w:p>
    <w:p w:rsidR="00730E2B" w:rsidRPr="00730E2B" w:rsidRDefault="00730E2B" w:rsidP="00730E2B">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730E2B">
        <w:rPr>
          <w:rFonts w:ascii="Times New Roman" w:eastAsia="Times New Roman" w:hAnsi="Times New Roman" w:cs="Times New Roman"/>
          <w:sz w:val="28"/>
          <w:szCs w:val="28"/>
          <w:lang w:eastAsia="ru-RU"/>
        </w:rPr>
        <w:t>оригинальный подход к выполнению творческого задания</w:t>
      </w:r>
      <w:r w:rsidRPr="00730E2B">
        <w:rPr>
          <w:rFonts w:ascii="Times New Roman" w:eastAsia="Times New Roman" w:hAnsi="Times New Roman" w:cs="Times New Roman"/>
          <w:sz w:val="28"/>
          <w:szCs w:val="28"/>
          <w:lang w:eastAsia="ru-RU"/>
        </w:rPr>
        <w:br/>
        <w:t>(до 3</w:t>
      </w:r>
      <w:bookmarkStart w:id="0" w:name="_GoBack"/>
      <w:bookmarkEnd w:id="0"/>
      <w:r w:rsidRPr="00730E2B">
        <w:rPr>
          <w:rFonts w:ascii="Times New Roman" w:eastAsia="Times New Roman" w:hAnsi="Times New Roman" w:cs="Times New Roman"/>
          <w:sz w:val="28"/>
          <w:szCs w:val="28"/>
          <w:lang w:eastAsia="ru-RU"/>
        </w:rPr>
        <w:t xml:space="preserve"> баллов).</w:t>
      </w:r>
    </w:p>
    <w:p w:rsidR="00730E2B" w:rsidRPr="00730E2B" w:rsidRDefault="00730E2B" w:rsidP="00730E2B">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730E2B">
        <w:rPr>
          <w:rFonts w:ascii="Times New Roman" w:eastAsia="Times New Roman" w:hAnsi="Times New Roman" w:cs="Times New Roman"/>
          <w:sz w:val="28"/>
          <w:szCs w:val="28"/>
          <w:lang w:eastAsia="ru-RU"/>
        </w:rPr>
        <w:t xml:space="preserve">3.7. Средний балл каждого участника </w:t>
      </w:r>
      <w:proofErr w:type="spellStart"/>
      <w:proofErr w:type="gramStart"/>
      <w:r w:rsidRPr="00730E2B">
        <w:rPr>
          <w:rFonts w:ascii="Times New Roman" w:eastAsia="Times New Roman" w:hAnsi="Times New Roman" w:cs="Times New Roman"/>
          <w:sz w:val="28"/>
          <w:szCs w:val="28"/>
          <w:lang w:eastAsia="ru-RU"/>
        </w:rPr>
        <w:t>интернет-олимпиады</w:t>
      </w:r>
      <w:proofErr w:type="spellEnd"/>
      <w:proofErr w:type="gramEnd"/>
      <w:r w:rsidRPr="00730E2B">
        <w:rPr>
          <w:rFonts w:ascii="Times New Roman" w:eastAsia="Times New Roman" w:hAnsi="Times New Roman" w:cs="Times New Roman"/>
          <w:sz w:val="28"/>
          <w:szCs w:val="28"/>
          <w:lang w:eastAsia="ru-RU"/>
        </w:rPr>
        <w:t xml:space="preserve"> определяется исходя из оценок, выставленных членами Рабочей группы.</w:t>
      </w:r>
    </w:p>
    <w:p w:rsidR="00730E2B" w:rsidRPr="00730E2B" w:rsidRDefault="00730E2B" w:rsidP="00730E2B">
      <w:pPr>
        <w:spacing w:after="0" w:line="360" w:lineRule="auto"/>
        <w:ind w:firstLine="709"/>
        <w:jc w:val="center"/>
        <w:rPr>
          <w:rFonts w:ascii="Times New Roman" w:eastAsia="Calibri" w:hAnsi="Times New Roman" w:cs="Times New Roman"/>
          <w:b/>
          <w:bCs/>
          <w:sz w:val="16"/>
          <w:szCs w:val="16"/>
          <w:lang w:eastAsia="ru-RU"/>
        </w:rPr>
      </w:pP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 xml:space="preserve">4. Определение победителей и призеров </w:t>
      </w:r>
      <w:proofErr w:type="spellStart"/>
      <w:proofErr w:type="gramStart"/>
      <w:r w:rsidRPr="00730E2B">
        <w:rPr>
          <w:rFonts w:ascii="Times New Roman" w:eastAsia="Calibri" w:hAnsi="Times New Roman" w:cs="Times New Roman"/>
          <w:b/>
          <w:bCs/>
          <w:sz w:val="28"/>
          <w:szCs w:val="28"/>
          <w:lang w:eastAsia="ru-RU"/>
        </w:rPr>
        <w:t>интернет-олимпиады</w:t>
      </w:r>
      <w:proofErr w:type="spellEnd"/>
      <w:proofErr w:type="gramEnd"/>
    </w:p>
    <w:p w:rsidR="00730E2B" w:rsidRPr="00730E2B" w:rsidRDefault="00730E2B" w:rsidP="00730E2B">
      <w:pPr>
        <w:spacing w:after="0" w:line="360" w:lineRule="auto"/>
        <w:ind w:firstLine="709"/>
        <w:jc w:val="center"/>
        <w:rPr>
          <w:rFonts w:ascii="Times New Roman" w:eastAsia="Calibri" w:hAnsi="Times New Roman" w:cs="Times New Roman"/>
          <w:b/>
          <w:bCs/>
          <w:sz w:val="16"/>
          <w:szCs w:val="16"/>
          <w:lang w:eastAsia="ru-RU"/>
        </w:rPr>
      </w:pPr>
    </w:p>
    <w:p w:rsidR="00730E2B" w:rsidRPr="00730E2B" w:rsidRDefault="00730E2B" w:rsidP="00730E2B">
      <w:pPr>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4.1. Рабочая группа систематизирует оценки, полученные участниками заключительного (федерального) этапа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br/>
        <w:t xml:space="preserve">в виде рейтинговых таблиц отдельно по каждой категории участников заключительного (федерального) этапа и представляет их на рассмотрение Жюри. Вместе с рейтинговыми таблицами на рассмотрение Жюри представляются ответы на творческое задание участников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набравших не менее 40 баллов по итогам заключительного (федерального) этапа </w:t>
      </w:r>
      <w:proofErr w:type="spellStart"/>
      <w:r w:rsidRPr="00730E2B">
        <w:rPr>
          <w:rFonts w:ascii="Times New Roman" w:eastAsia="Calibri" w:hAnsi="Times New Roman" w:cs="Times New Roman"/>
          <w:sz w:val="28"/>
          <w:szCs w:val="28"/>
          <w:lang w:eastAsia="ru-RU"/>
        </w:rPr>
        <w:t>интернет-олимпиады</w:t>
      </w:r>
      <w:proofErr w:type="spellEnd"/>
      <w:r w:rsidRPr="00730E2B">
        <w:rPr>
          <w:rFonts w:ascii="Times New Roman" w:eastAsia="Calibri" w:hAnsi="Times New Roman" w:cs="Times New Roman"/>
          <w:sz w:val="28"/>
          <w:szCs w:val="28"/>
          <w:lang w:eastAsia="ru-RU"/>
        </w:rPr>
        <w:t>.</w:t>
      </w:r>
    </w:p>
    <w:p w:rsidR="00730E2B" w:rsidRPr="00730E2B" w:rsidRDefault="00730E2B" w:rsidP="00730E2B">
      <w:pPr>
        <w:widowControl w:val="0"/>
        <w:spacing w:after="0" w:line="360" w:lineRule="auto"/>
        <w:ind w:firstLine="709"/>
        <w:jc w:val="both"/>
        <w:rPr>
          <w:rFonts w:ascii="Times New Roman" w:eastAsia="Calibri" w:hAnsi="Times New Roman" w:cs="Times New Roman"/>
          <w:color w:val="000000"/>
          <w:sz w:val="28"/>
          <w:szCs w:val="28"/>
          <w:lang w:eastAsia="ru-RU"/>
        </w:rPr>
      </w:pPr>
      <w:r w:rsidRPr="00730E2B">
        <w:rPr>
          <w:rFonts w:ascii="Times New Roman" w:eastAsia="Calibri" w:hAnsi="Times New Roman" w:cs="Times New Roman"/>
          <w:color w:val="000000"/>
          <w:sz w:val="28"/>
          <w:szCs w:val="28"/>
          <w:lang w:eastAsia="ru-RU"/>
        </w:rPr>
        <w:t xml:space="preserve">4.2. Количество победителей </w:t>
      </w:r>
      <w:proofErr w:type="spellStart"/>
      <w:proofErr w:type="gramStart"/>
      <w:r w:rsidRPr="00730E2B">
        <w:rPr>
          <w:rFonts w:ascii="Times New Roman" w:eastAsia="Calibri" w:hAnsi="Times New Roman" w:cs="Times New Roman"/>
          <w:color w:val="000000"/>
          <w:sz w:val="28"/>
          <w:szCs w:val="28"/>
          <w:lang w:eastAsia="ru-RU"/>
        </w:rPr>
        <w:t>интернет-олимпиады</w:t>
      </w:r>
      <w:proofErr w:type="spellEnd"/>
      <w:proofErr w:type="gramEnd"/>
      <w:r w:rsidRPr="00730E2B">
        <w:rPr>
          <w:rFonts w:ascii="Times New Roman" w:eastAsia="Calibri" w:hAnsi="Times New Roman" w:cs="Times New Roman"/>
          <w:color w:val="000000"/>
          <w:sz w:val="28"/>
          <w:szCs w:val="28"/>
          <w:lang w:eastAsia="ru-RU"/>
        </w:rPr>
        <w:t xml:space="preserve"> </w:t>
      </w:r>
      <w:r w:rsidRPr="00730E2B">
        <w:rPr>
          <w:rFonts w:ascii="Times New Roman" w:eastAsia="Calibri" w:hAnsi="Times New Roman" w:cs="Times New Roman"/>
          <w:sz w:val="28"/>
          <w:szCs w:val="28"/>
          <w:lang w:eastAsia="ru-RU"/>
        </w:rPr>
        <w:t>в каждой категории</w:t>
      </w:r>
      <w:r w:rsidRPr="00730E2B">
        <w:rPr>
          <w:rFonts w:ascii="Times New Roman" w:eastAsia="Calibri" w:hAnsi="Times New Roman" w:cs="Times New Roman"/>
          <w:color w:val="000000"/>
          <w:sz w:val="28"/>
          <w:szCs w:val="28"/>
          <w:lang w:eastAsia="ru-RU"/>
        </w:rPr>
        <w:t xml:space="preserve"> не может составлять более 10 процентов, призеров – более</w:t>
      </w:r>
      <w:r w:rsidRPr="00730E2B">
        <w:rPr>
          <w:rFonts w:ascii="Times New Roman" w:eastAsia="Calibri" w:hAnsi="Times New Roman" w:cs="Times New Roman"/>
          <w:color w:val="000000"/>
          <w:sz w:val="28"/>
          <w:szCs w:val="28"/>
          <w:lang w:eastAsia="ru-RU"/>
        </w:rPr>
        <w:br/>
        <w:t xml:space="preserve">30 процентов от общего количества участников заключительного (федерального) этапа </w:t>
      </w:r>
      <w:proofErr w:type="spellStart"/>
      <w:r w:rsidRPr="00730E2B">
        <w:rPr>
          <w:rFonts w:ascii="Times New Roman" w:eastAsia="Calibri" w:hAnsi="Times New Roman" w:cs="Times New Roman"/>
          <w:color w:val="000000"/>
          <w:sz w:val="28"/>
          <w:szCs w:val="28"/>
          <w:lang w:eastAsia="ru-RU"/>
        </w:rPr>
        <w:t>интернет-олимпиады</w:t>
      </w:r>
      <w:proofErr w:type="spellEnd"/>
      <w:r w:rsidRPr="00730E2B">
        <w:rPr>
          <w:rFonts w:ascii="Times New Roman" w:eastAsia="Calibri" w:hAnsi="Times New Roman" w:cs="Times New Roman"/>
          <w:color w:val="000000"/>
          <w:sz w:val="28"/>
          <w:szCs w:val="28"/>
          <w:lang w:eastAsia="ru-RU"/>
        </w:rPr>
        <w:t xml:space="preserve"> </w:t>
      </w:r>
      <w:r w:rsidRPr="00730E2B">
        <w:rPr>
          <w:rFonts w:ascii="Times New Roman" w:eastAsia="Calibri" w:hAnsi="Times New Roman" w:cs="Times New Roman"/>
          <w:sz w:val="28"/>
          <w:szCs w:val="28"/>
          <w:lang w:eastAsia="ru-RU"/>
        </w:rPr>
        <w:t>в каждой категории</w:t>
      </w:r>
      <w:r w:rsidRPr="00730E2B">
        <w:rPr>
          <w:rFonts w:ascii="Times New Roman" w:eastAsia="Calibri" w:hAnsi="Times New Roman" w:cs="Times New Roman"/>
          <w:color w:val="000000"/>
          <w:sz w:val="28"/>
          <w:szCs w:val="28"/>
          <w:lang w:eastAsia="ru-RU"/>
        </w:rPr>
        <w:t>.</w:t>
      </w:r>
    </w:p>
    <w:p w:rsidR="00730E2B" w:rsidRPr="00730E2B" w:rsidRDefault="00730E2B" w:rsidP="00730E2B">
      <w:pPr>
        <w:widowControl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4.3. Победители и призеры определяются следующим образом:</w:t>
      </w:r>
    </w:p>
    <w:p w:rsidR="00730E2B" w:rsidRPr="00730E2B" w:rsidRDefault="00730E2B" w:rsidP="00730E2B">
      <w:pPr>
        <w:widowControl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участники, набравшие 44–45 баллов в каждой категории, признаются победителями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и представляются к награждению дипломами 1-й степени;</w:t>
      </w:r>
    </w:p>
    <w:p w:rsidR="00730E2B" w:rsidRDefault="00730E2B" w:rsidP="00730E2B">
      <w:pPr>
        <w:widowControl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участники, набравшие 42–43 балла в каждой категории, признаются призерами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и представляются к награждению дипломами 2-й степени;</w:t>
      </w:r>
    </w:p>
    <w:p w:rsidR="005236AE" w:rsidRDefault="005236AE" w:rsidP="00730E2B">
      <w:pPr>
        <w:widowControl w:val="0"/>
        <w:spacing w:after="0" w:line="360" w:lineRule="auto"/>
        <w:ind w:firstLine="709"/>
        <w:jc w:val="both"/>
        <w:rPr>
          <w:rFonts w:ascii="Times New Roman" w:eastAsia="Calibri" w:hAnsi="Times New Roman" w:cs="Times New Roman"/>
          <w:sz w:val="28"/>
          <w:szCs w:val="28"/>
          <w:lang w:eastAsia="ru-RU"/>
        </w:rPr>
      </w:pPr>
    </w:p>
    <w:p w:rsidR="005236AE" w:rsidRPr="00730E2B" w:rsidRDefault="005236AE" w:rsidP="00730E2B">
      <w:pPr>
        <w:widowControl w:val="0"/>
        <w:spacing w:after="0" w:line="360" w:lineRule="auto"/>
        <w:ind w:firstLine="709"/>
        <w:jc w:val="both"/>
        <w:rPr>
          <w:rFonts w:ascii="Times New Roman" w:eastAsia="Calibri" w:hAnsi="Times New Roman" w:cs="Times New Roman"/>
          <w:sz w:val="28"/>
          <w:szCs w:val="28"/>
          <w:lang w:eastAsia="ru-RU"/>
        </w:rPr>
      </w:pPr>
    </w:p>
    <w:p w:rsidR="00730E2B" w:rsidRPr="00730E2B" w:rsidRDefault="00730E2B" w:rsidP="00730E2B">
      <w:pPr>
        <w:widowControl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lastRenderedPageBreak/>
        <w:t xml:space="preserve">участники, набравшие 40–41 балл в каждой категории, признаются призерами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и представляются к награждению дипломами 3-й степени.</w:t>
      </w:r>
    </w:p>
    <w:p w:rsidR="00730E2B" w:rsidRPr="00730E2B" w:rsidRDefault="00730E2B" w:rsidP="00730E2B">
      <w:pPr>
        <w:widowControl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Участникам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получившим по итогам заключительного (федерального) этапа 20–39 баллов, направляются сертификаты участников.</w:t>
      </w:r>
    </w:p>
    <w:p w:rsidR="00730E2B" w:rsidRPr="00730E2B" w:rsidRDefault="00730E2B" w:rsidP="00730E2B">
      <w:pPr>
        <w:widowControl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4.4. В случае если участники по итогам заключительного (федерального) этапа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получили равное количество баллов, преимущество при определении победителей и призеров имеет участник, получивший большее количество баллов за ответ на творческое задание.</w:t>
      </w:r>
    </w:p>
    <w:p w:rsidR="00730E2B" w:rsidRPr="00730E2B" w:rsidRDefault="00730E2B" w:rsidP="00730E2B">
      <w:pPr>
        <w:widowControl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4.5. Решение об итогах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принимается Жюри</w:t>
      </w:r>
      <w:r w:rsidRPr="00730E2B">
        <w:rPr>
          <w:rFonts w:ascii="Times New Roman" w:eastAsia="Calibri" w:hAnsi="Times New Roman" w:cs="Times New Roman"/>
          <w:sz w:val="28"/>
          <w:szCs w:val="28"/>
          <w:lang w:eastAsia="ru-RU"/>
        </w:rPr>
        <w:br/>
        <w:t>в срок до 18 января 2019 года.</w:t>
      </w:r>
    </w:p>
    <w:p w:rsidR="00730E2B" w:rsidRPr="00730E2B" w:rsidRDefault="00730E2B" w:rsidP="00730E2B">
      <w:pPr>
        <w:widowControl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4.6. На основании решения Жюри итоги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утверждаются постановлением ЦИК России и размещаются на официальном сайте ЦИК России в информационно-телекоммуникационной сети «Интернет» и странице </w:t>
      </w:r>
      <w:proofErr w:type="spellStart"/>
      <w:r w:rsidRPr="00730E2B">
        <w:rPr>
          <w:rFonts w:ascii="Times New Roman" w:eastAsia="Calibri" w:hAnsi="Times New Roman" w:cs="Times New Roman"/>
          <w:sz w:val="28"/>
          <w:szCs w:val="28"/>
          <w:lang w:eastAsia="ru-RU"/>
        </w:rPr>
        <w:t>интернет-олимпиады</w:t>
      </w:r>
      <w:proofErr w:type="spellEnd"/>
      <w:r w:rsidRPr="00730E2B">
        <w:rPr>
          <w:rFonts w:ascii="Times New Roman" w:eastAsia="Calibri" w:hAnsi="Times New Roman" w:cs="Times New Roman"/>
          <w:sz w:val="28"/>
          <w:szCs w:val="28"/>
          <w:lang w:eastAsia="ru-RU"/>
        </w:rPr>
        <w:t xml:space="preserve"> в срок до 1 февраля 2019 года.</w:t>
      </w:r>
    </w:p>
    <w:p w:rsidR="00730E2B" w:rsidRPr="00730E2B" w:rsidRDefault="00730E2B" w:rsidP="00730E2B">
      <w:pPr>
        <w:widowControl w:val="0"/>
        <w:spacing w:after="0" w:line="360" w:lineRule="auto"/>
        <w:ind w:firstLine="709"/>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4.7. Дипломы направляются победителям и призерам </w:t>
      </w:r>
      <w:proofErr w:type="spellStart"/>
      <w:proofErr w:type="gramStart"/>
      <w:r w:rsidRPr="00730E2B">
        <w:rPr>
          <w:rFonts w:ascii="Times New Roman" w:eastAsia="Calibri" w:hAnsi="Times New Roman" w:cs="Times New Roman"/>
          <w:sz w:val="28"/>
          <w:szCs w:val="28"/>
          <w:lang w:eastAsia="ru-RU"/>
        </w:rPr>
        <w:t>интернет-олимпиады</w:t>
      </w:r>
      <w:proofErr w:type="spellEnd"/>
      <w:proofErr w:type="gramEnd"/>
      <w:r w:rsidRPr="00730E2B">
        <w:rPr>
          <w:rFonts w:ascii="Times New Roman" w:eastAsia="Calibri" w:hAnsi="Times New Roman" w:cs="Times New Roman"/>
          <w:sz w:val="28"/>
          <w:szCs w:val="28"/>
          <w:lang w:eastAsia="ru-RU"/>
        </w:rPr>
        <w:t xml:space="preserve"> через избирательные комиссии субъектов Российской Федерации. Сертификаты направляются участникам на указанные ими адреса электронной почты.</w:t>
      </w:r>
    </w:p>
    <w:p w:rsidR="00730E2B" w:rsidRPr="00730E2B" w:rsidRDefault="00730E2B" w:rsidP="00730E2B">
      <w:pPr>
        <w:spacing w:after="0" w:line="240" w:lineRule="auto"/>
        <w:rPr>
          <w:rFonts w:ascii="Times New Roman" w:eastAsia="Calibri" w:hAnsi="Times New Roman" w:cs="Times New Roman"/>
          <w:sz w:val="28"/>
          <w:szCs w:val="28"/>
          <w:lang w:eastAsia="ru-RU"/>
        </w:rPr>
        <w:sectPr w:rsidR="00730E2B" w:rsidRPr="00730E2B" w:rsidSect="00730E2B">
          <w:headerReference w:type="default" r:id="rId9"/>
          <w:footerReference w:type="default" r:id="rId10"/>
          <w:footerReference w:type="first" r:id="rId11"/>
          <w:pgSz w:w="11906" w:h="16838"/>
          <w:pgMar w:top="1134" w:right="851" w:bottom="1134" w:left="1701" w:header="720" w:footer="720" w:gutter="0"/>
          <w:pgNumType w:start="1"/>
          <w:cols w:space="720"/>
          <w:titlePg/>
          <w:docGrid w:linePitch="299"/>
        </w:sectPr>
      </w:pPr>
    </w:p>
    <w:p w:rsidR="00730E2B" w:rsidRPr="00730E2B" w:rsidRDefault="00730E2B" w:rsidP="00730E2B">
      <w:pPr>
        <w:spacing w:after="0" w:line="240" w:lineRule="auto"/>
        <w:ind w:left="4536"/>
        <w:jc w:val="center"/>
        <w:rPr>
          <w:rFonts w:ascii="Times New Roman" w:eastAsia="Calibri" w:hAnsi="Times New Roman" w:cs="Times New Roman"/>
          <w:sz w:val="24"/>
          <w:szCs w:val="24"/>
          <w:lang w:eastAsia="ru-RU"/>
        </w:rPr>
      </w:pPr>
      <w:r w:rsidRPr="00730E2B">
        <w:rPr>
          <w:rFonts w:ascii="Times New Roman" w:eastAsia="Calibri" w:hAnsi="Times New Roman" w:cs="Times New Roman"/>
          <w:sz w:val="24"/>
          <w:szCs w:val="24"/>
          <w:lang w:eastAsia="ru-RU"/>
        </w:rPr>
        <w:lastRenderedPageBreak/>
        <w:t>Приложение № 1</w:t>
      </w:r>
      <w:r w:rsidRPr="00730E2B">
        <w:rPr>
          <w:rFonts w:ascii="Times New Roman" w:eastAsia="Calibri" w:hAnsi="Times New Roman" w:cs="Times New Roman"/>
          <w:sz w:val="24"/>
          <w:szCs w:val="24"/>
          <w:lang w:eastAsia="ru-RU"/>
        </w:rPr>
        <w:br/>
        <w:t xml:space="preserve">к Положению о проведении </w:t>
      </w:r>
    </w:p>
    <w:p w:rsidR="00730E2B" w:rsidRPr="00730E2B" w:rsidRDefault="00730E2B" w:rsidP="00730E2B">
      <w:pPr>
        <w:spacing w:after="0" w:line="240" w:lineRule="auto"/>
        <w:ind w:left="4536"/>
        <w:jc w:val="center"/>
        <w:rPr>
          <w:rFonts w:ascii="Times New Roman" w:eastAsia="Calibri" w:hAnsi="Times New Roman" w:cs="Times New Roman"/>
          <w:sz w:val="24"/>
          <w:szCs w:val="24"/>
          <w:lang w:eastAsia="ru-RU"/>
        </w:rPr>
      </w:pPr>
      <w:proofErr w:type="spellStart"/>
      <w:proofErr w:type="gramStart"/>
      <w:r w:rsidRPr="00730E2B">
        <w:rPr>
          <w:rFonts w:ascii="Times New Roman" w:eastAsia="Calibri" w:hAnsi="Times New Roman" w:cs="Times New Roman"/>
          <w:sz w:val="24"/>
          <w:szCs w:val="24"/>
          <w:lang w:eastAsia="ru-RU"/>
        </w:rPr>
        <w:t>интернет-олимпиады</w:t>
      </w:r>
      <w:proofErr w:type="spellEnd"/>
      <w:proofErr w:type="gramEnd"/>
      <w:r w:rsidRPr="00730E2B">
        <w:rPr>
          <w:rFonts w:ascii="Times New Roman" w:eastAsia="Calibri" w:hAnsi="Times New Roman" w:cs="Times New Roman"/>
          <w:sz w:val="24"/>
          <w:szCs w:val="24"/>
          <w:lang w:eastAsia="ru-RU"/>
        </w:rPr>
        <w:t xml:space="preserve"> среди учащихся старших классов образовательных организаций общего образования по вопросам избирательного права и избирательного процесса</w:t>
      </w:r>
    </w:p>
    <w:p w:rsidR="00730E2B" w:rsidRPr="00730E2B" w:rsidRDefault="00730E2B" w:rsidP="00730E2B">
      <w:pPr>
        <w:spacing w:after="0" w:line="240" w:lineRule="auto"/>
        <w:rPr>
          <w:rFonts w:ascii="Times New Roman" w:eastAsia="Calibri" w:hAnsi="Times New Roman" w:cs="Times New Roman"/>
          <w:b/>
          <w:bCs/>
          <w:sz w:val="28"/>
          <w:szCs w:val="28"/>
          <w:lang w:eastAsia="ru-RU"/>
        </w:rPr>
      </w:pPr>
    </w:p>
    <w:p w:rsidR="00730E2B" w:rsidRDefault="00730E2B" w:rsidP="00730E2B">
      <w:pPr>
        <w:spacing w:after="0" w:line="240" w:lineRule="auto"/>
        <w:jc w:val="center"/>
        <w:rPr>
          <w:rFonts w:ascii="Times New Roman" w:eastAsia="Calibri" w:hAnsi="Times New Roman" w:cs="Times New Roman"/>
          <w:b/>
          <w:bCs/>
          <w:sz w:val="28"/>
          <w:szCs w:val="28"/>
          <w:lang w:eastAsia="ru-RU"/>
        </w:rPr>
      </w:pPr>
    </w:p>
    <w:p w:rsidR="00730E2B" w:rsidRPr="00730E2B" w:rsidRDefault="00730E2B" w:rsidP="00730E2B">
      <w:pPr>
        <w:spacing w:after="0" w:line="240" w:lineRule="auto"/>
        <w:jc w:val="center"/>
        <w:rPr>
          <w:rFonts w:ascii="Times New Roman" w:eastAsia="Calibri" w:hAnsi="Times New Roman" w:cs="Times New Roman"/>
          <w:b/>
          <w:bCs/>
          <w:sz w:val="28"/>
          <w:szCs w:val="28"/>
          <w:shd w:val="clear" w:color="auto" w:fill="FFFFFF"/>
        </w:rPr>
      </w:pPr>
      <w:r w:rsidRPr="00730E2B">
        <w:rPr>
          <w:rFonts w:ascii="Times New Roman" w:eastAsia="Calibri" w:hAnsi="Times New Roman" w:cs="Times New Roman"/>
          <w:b/>
          <w:bCs/>
          <w:sz w:val="28"/>
          <w:szCs w:val="28"/>
          <w:lang w:eastAsia="ru-RU"/>
        </w:rPr>
        <w:t>Список</w:t>
      </w:r>
      <w:r w:rsidRPr="00730E2B">
        <w:rPr>
          <w:rFonts w:ascii="Times New Roman" w:eastAsia="Calibri" w:hAnsi="Times New Roman" w:cs="Times New Roman"/>
          <w:b/>
          <w:bCs/>
          <w:sz w:val="20"/>
          <w:szCs w:val="20"/>
          <w:shd w:val="clear" w:color="auto" w:fill="FFFFFF"/>
        </w:rPr>
        <w:t>*</w:t>
      </w:r>
      <w:r w:rsidRPr="00730E2B">
        <w:rPr>
          <w:rFonts w:ascii="Times New Roman" w:eastAsia="Calibri" w:hAnsi="Times New Roman" w:cs="Times New Roman"/>
          <w:b/>
          <w:bCs/>
          <w:sz w:val="28"/>
          <w:szCs w:val="28"/>
          <w:lang w:eastAsia="ru-RU"/>
        </w:rPr>
        <w:br/>
        <w:t>участников</w:t>
      </w:r>
      <w:r w:rsidRPr="00730E2B">
        <w:rPr>
          <w:rFonts w:ascii="Times New Roman" w:eastAsia="Calibri" w:hAnsi="Times New Roman" w:cs="Times New Roman"/>
          <w:b/>
          <w:bCs/>
          <w:sz w:val="28"/>
          <w:szCs w:val="28"/>
          <w:shd w:val="clear" w:color="auto" w:fill="FFFFFF"/>
        </w:rPr>
        <w:t>, допущенных к заключительному (федеральному) этапу</w:t>
      </w:r>
      <w:r w:rsidRPr="00730E2B">
        <w:rPr>
          <w:rFonts w:ascii="Times New Roman" w:eastAsia="Calibri" w:hAnsi="Times New Roman" w:cs="Times New Roman"/>
          <w:b/>
          <w:bCs/>
          <w:sz w:val="28"/>
          <w:szCs w:val="28"/>
          <w:lang w:eastAsia="ru-RU"/>
        </w:rPr>
        <w:t xml:space="preserve"> </w:t>
      </w:r>
      <w:proofErr w:type="spellStart"/>
      <w:r w:rsidRPr="00730E2B">
        <w:rPr>
          <w:rFonts w:ascii="Times New Roman" w:eastAsia="Calibri" w:hAnsi="Times New Roman" w:cs="Times New Roman"/>
          <w:b/>
          <w:bCs/>
          <w:sz w:val="28"/>
          <w:szCs w:val="28"/>
          <w:lang w:eastAsia="ru-RU"/>
        </w:rPr>
        <w:t>интернет-олимпиады</w:t>
      </w:r>
      <w:proofErr w:type="spellEnd"/>
      <w:r w:rsidRPr="00730E2B">
        <w:rPr>
          <w:rFonts w:ascii="Times New Roman" w:eastAsia="Calibri" w:hAnsi="Times New Roman" w:cs="Times New Roman"/>
          <w:b/>
          <w:bCs/>
          <w:sz w:val="28"/>
          <w:szCs w:val="28"/>
          <w:lang w:eastAsia="ru-RU"/>
        </w:rPr>
        <w:t xml:space="preserve"> среди учащихся старших классов </w:t>
      </w:r>
      <w:r w:rsidRPr="00730E2B">
        <w:rPr>
          <w:rFonts w:ascii="Times New Roman" w:eastAsia="Calibri" w:hAnsi="Times New Roman" w:cs="Times New Roman"/>
          <w:b/>
          <w:bCs/>
          <w:sz w:val="28"/>
          <w:szCs w:val="28"/>
          <w:shd w:val="clear" w:color="auto" w:fill="FFFFFF"/>
        </w:rPr>
        <w:t>образовательных организаций общего образования по вопросам избирательного права</w:t>
      </w:r>
      <w:r w:rsidRPr="00730E2B">
        <w:rPr>
          <w:rFonts w:ascii="Times New Roman" w:eastAsia="Calibri" w:hAnsi="Times New Roman" w:cs="Times New Roman"/>
          <w:b/>
          <w:bCs/>
          <w:sz w:val="28"/>
          <w:szCs w:val="28"/>
          <w:shd w:val="clear" w:color="auto" w:fill="FFFFFF"/>
        </w:rPr>
        <w:br/>
        <w:t xml:space="preserve">и избирательного процесса </w:t>
      </w:r>
      <w:proofErr w:type="gramStart"/>
      <w:r w:rsidRPr="00730E2B">
        <w:rPr>
          <w:rFonts w:ascii="Times New Roman" w:eastAsia="Calibri" w:hAnsi="Times New Roman" w:cs="Times New Roman"/>
          <w:b/>
          <w:bCs/>
          <w:sz w:val="28"/>
          <w:szCs w:val="28"/>
          <w:shd w:val="clear" w:color="auto" w:fill="FFFFFF"/>
        </w:rPr>
        <w:t>от</w:t>
      </w:r>
      <w:proofErr w:type="gramEnd"/>
      <w:r w:rsidRPr="00730E2B">
        <w:rPr>
          <w:rFonts w:ascii="Times New Roman" w:eastAsia="Calibri" w:hAnsi="Times New Roman" w:cs="Times New Roman"/>
          <w:b/>
          <w:bCs/>
          <w:sz w:val="28"/>
          <w:szCs w:val="28"/>
          <w:shd w:val="clear" w:color="auto" w:fill="FFFFFF"/>
        </w:rPr>
        <w:t xml:space="preserve"> _______________________________________</w:t>
      </w:r>
    </w:p>
    <w:p w:rsidR="00730E2B" w:rsidRPr="00730E2B" w:rsidRDefault="00730E2B" w:rsidP="00730E2B">
      <w:pPr>
        <w:spacing w:after="0" w:line="240" w:lineRule="auto"/>
        <w:ind w:firstLine="3686"/>
        <w:jc w:val="center"/>
        <w:rPr>
          <w:rFonts w:ascii="Times New Roman" w:eastAsia="Calibri" w:hAnsi="Times New Roman" w:cs="Times New Roman"/>
          <w:bCs/>
          <w:sz w:val="16"/>
          <w:szCs w:val="16"/>
          <w:shd w:val="clear" w:color="auto" w:fill="FFFFFF"/>
        </w:rPr>
      </w:pPr>
      <w:r w:rsidRPr="00730E2B">
        <w:rPr>
          <w:rFonts w:ascii="Times New Roman" w:eastAsia="Calibri" w:hAnsi="Times New Roman" w:cs="Times New Roman"/>
          <w:bCs/>
          <w:sz w:val="16"/>
          <w:szCs w:val="16"/>
          <w:shd w:val="clear" w:color="auto" w:fill="FFFFFF"/>
        </w:rPr>
        <w:t>(субъект Российской Федерации)</w:t>
      </w:r>
    </w:p>
    <w:p w:rsidR="00730E2B" w:rsidRPr="00730E2B" w:rsidRDefault="00730E2B" w:rsidP="00730E2B">
      <w:pPr>
        <w:spacing w:after="0" w:line="240" w:lineRule="auto"/>
        <w:jc w:val="center"/>
        <w:rPr>
          <w:rFonts w:ascii="Times New Roman" w:eastAsia="Calibri" w:hAnsi="Times New Roman" w:cs="Times New Roman"/>
          <w:b/>
          <w:bCs/>
          <w:sz w:val="28"/>
          <w:szCs w:val="28"/>
          <w:shd w:val="clear" w:color="auto" w:fill="FFFFFF"/>
        </w:rPr>
      </w:pPr>
      <w:r w:rsidRPr="00730E2B">
        <w:rPr>
          <w:rFonts w:ascii="Times New Roman" w:eastAsia="Calibri" w:hAnsi="Times New Roman" w:cs="Times New Roman"/>
          <w:b/>
          <w:bCs/>
          <w:sz w:val="28"/>
          <w:szCs w:val="28"/>
          <w:shd w:val="clear" w:color="auto" w:fill="FFFFFF"/>
        </w:rPr>
        <w:t>(категория участников</w:t>
      </w:r>
      <w:proofErr w:type="gramStart"/>
      <w:r w:rsidRPr="00730E2B">
        <w:rPr>
          <w:rFonts w:ascii="Times New Roman" w:eastAsia="Calibri" w:hAnsi="Times New Roman" w:cs="Times New Roman"/>
          <w:b/>
          <w:bCs/>
          <w:sz w:val="28"/>
          <w:szCs w:val="28"/>
          <w:shd w:val="clear" w:color="auto" w:fill="FFFFFF"/>
        </w:rPr>
        <w:t>: ____________________________________________)</w:t>
      </w:r>
      <w:proofErr w:type="gramEnd"/>
    </w:p>
    <w:p w:rsidR="00730E2B" w:rsidRPr="00730E2B" w:rsidRDefault="00730E2B" w:rsidP="00730E2B">
      <w:pPr>
        <w:spacing w:after="0" w:line="240" w:lineRule="auto"/>
        <w:ind w:firstLine="2977"/>
        <w:jc w:val="center"/>
        <w:rPr>
          <w:rFonts w:ascii="Times New Roman" w:eastAsia="Calibri" w:hAnsi="Times New Roman" w:cs="Times New Roman"/>
          <w:bCs/>
          <w:sz w:val="16"/>
          <w:szCs w:val="16"/>
          <w:shd w:val="clear" w:color="auto" w:fill="FFFFFF"/>
        </w:rPr>
      </w:pPr>
      <w:r w:rsidRPr="00730E2B">
        <w:rPr>
          <w:rFonts w:ascii="Times New Roman" w:eastAsia="Calibri" w:hAnsi="Times New Roman" w:cs="Times New Roman"/>
          <w:bCs/>
          <w:sz w:val="16"/>
          <w:szCs w:val="16"/>
          <w:shd w:val="clear" w:color="auto" w:fill="FFFFFF"/>
        </w:rPr>
        <w:t>(10 класс/11 класс)</w:t>
      </w:r>
    </w:p>
    <w:p w:rsidR="00730E2B" w:rsidRPr="00730E2B" w:rsidRDefault="00730E2B" w:rsidP="00730E2B">
      <w:pPr>
        <w:spacing w:after="0" w:line="240" w:lineRule="auto"/>
        <w:ind w:firstLine="3686"/>
        <w:jc w:val="center"/>
        <w:rPr>
          <w:rFonts w:ascii="Times New Roman" w:eastAsia="Calibri" w:hAnsi="Times New Roman" w:cs="Times New Roman"/>
          <w:sz w:val="16"/>
          <w:szCs w:val="16"/>
        </w:rPr>
      </w:pPr>
    </w:p>
    <w:tbl>
      <w:tblPr>
        <w:tblStyle w:val="a6"/>
        <w:tblW w:w="0" w:type="auto"/>
        <w:jc w:val="center"/>
        <w:tblInd w:w="-459" w:type="dxa"/>
        <w:tblLook w:val="04A0"/>
      </w:tblPr>
      <w:tblGrid>
        <w:gridCol w:w="567"/>
        <w:gridCol w:w="3520"/>
        <w:gridCol w:w="3686"/>
        <w:gridCol w:w="1817"/>
      </w:tblGrid>
      <w:tr w:rsidR="00730E2B" w:rsidRPr="00730E2B" w:rsidTr="00730E2B">
        <w:trPr>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30E2B" w:rsidRPr="00730E2B" w:rsidRDefault="00730E2B" w:rsidP="00730E2B">
            <w:pPr>
              <w:spacing w:before="240" w:after="240"/>
              <w:jc w:val="center"/>
              <w:rPr>
                <w:rFonts w:ascii="Times New Roman" w:hAnsi="Times New Roman" w:cs="Times New Roman"/>
                <w:b/>
                <w:bCs/>
                <w:szCs w:val="22"/>
              </w:rPr>
            </w:pPr>
            <w:r w:rsidRPr="00730E2B">
              <w:rPr>
                <w:rFonts w:ascii="Times New Roman" w:hAnsi="Times New Roman" w:cs="Times New Roman"/>
                <w:b/>
                <w:bCs/>
              </w:rPr>
              <w:t xml:space="preserve">№ </w:t>
            </w:r>
            <w:proofErr w:type="spellStart"/>
            <w:proofErr w:type="gramStart"/>
            <w:r w:rsidRPr="00730E2B">
              <w:rPr>
                <w:rFonts w:ascii="Times New Roman" w:hAnsi="Times New Roman" w:cs="Times New Roman"/>
                <w:b/>
                <w:bCs/>
              </w:rPr>
              <w:t>п</w:t>
            </w:r>
            <w:proofErr w:type="spellEnd"/>
            <w:proofErr w:type="gramEnd"/>
            <w:r w:rsidRPr="00730E2B">
              <w:rPr>
                <w:rFonts w:ascii="Times New Roman" w:hAnsi="Times New Roman" w:cs="Times New Roman"/>
                <w:b/>
                <w:bCs/>
              </w:rPr>
              <w:t>/</w:t>
            </w:r>
            <w:proofErr w:type="spellStart"/>
            <w:r w:rsidRPr="00730E2B">
              <w:rPr>
                <w:rFonts w:ascii="Times New Roman" w:hAnsi="Times New Roman" w:cs="Times New Roman"/>
                <w:b/>
                <w:bCs/>
              </w:rPr>
              <w:t>п</w:t>
            </w:r>
            <w:proofErr w:type="spellEnd"/>
          </w:p>
        </w:tc>
        <w:tc>
          <w:tcPr>
            <w:tcW w:w="3520" w:type="dxa"/>
            <w:tcBorders>
              <w:top w:val="single" w:sz="4" w:space="0" w:color="000000"/>
              <w:left w:val="single" w:sz="4" w:space="0" w:color="000000"/>
              <w:bottom w:val="single" w:sz="4" w:space="0" w:color="000000"/>
              <w:right w:val="single" w:sz="4" w:space="0" w:color="000000"/>
            </w:tcBorders>
            <w:vAlign w:val="center"/>
            <w:hideMark/>
          </w:tcPr>
          <w:p w:rsidR="00730E2B" w:rsidRPr="00730E2B" w:rsidRDefault="00730E2B" w:rsidP="00730E2B">
            <w:pPr>
              <w:spacing w:before="240" w:after="240"/>
              <w:jc w:val="center"/>
              <w:rPr>
                <w:rFonts w:ascii="Times New Roman" w:hAnsi="Times New Roman" w:cs="Times New Roman"/>
                <w:b/>
                <w:bCs/>
                <w:szCs w:val="22"/>
              </w:rPr>
            </w:pPr>
            <w:r w:rsidRPr="00730E2B">
              <w:rPr>
                <w:rFonts w:ascii="Times New Roman" w:hAnsi="Times New Roman" w:cs="Times New Roman"/>
                <w:b/>
                <w:bCs/>
              </w:rPr>
              <w:t>ФИО</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30E2B" w:rsidRPr="00730E2B" w:rsidRDefault="00730E2B" w:rsidP="00730E2B">
            <w:pPr>
              <w:spacing w:before="240" w:after="240"/>
              <w:jc w:val="center"/>
              <w:rPr>
                <w:rFonts w:ascii="Times New Roman" w:hAnsi="Times New Roman" w:cs="Times New Roman"/>
                <w:b/>
                <w:bCs/>
                <w:szCs w:val="22"/>
              </w:rPr>
            </w:pPr>
            <w:r w:rsidRPr="00730E2B">
              <w:rPr>
                <w:rFonts w:ascii="Times New Roman" w:hAnsi="Times New Roman" w:cs="Times New Roman"/>
                <w:b/>
                <w:bCs/>
              </w:rPr>
              <w:t>Наименование образовательной организации</w:t>
            </w:r>
          </w:p>
        </w:tc>
        <w:tc>
          <w:tcPr>
            <w:tcW w:w="1817" w:type="dxa"/>
            <w:tcBorders>
              <w:top w:val="single" w:sz="4" w:space="0" w:color="000000"/>
              <w:left w:val="single" w:sz="4" w:space="0" w:color="000000"/>
              <w:bottom w:val="single" w:sz="4" w:space="0" w:color="000000"/>
              <w:right w:val="single" w:sz="4" w:space="0" w:color="000000"/>
            </w:tcBorders>
            <w:vAlign w:val="center"/>
            <w:hideMark/>
          </w:tcPr>
          <w:p w:rsidR="00730E2B" w:rsidRPr="00730E2B" w:rsidRDefault="00730E2B" w:rsidP="00730E2B">
            <w:pPr>
              <w:spacing w:before="240" w:after="240"/>
              <w:jc w:val="center"/>
              <w:rPr>
                <w:rFonts w:ascii="Times New Roman" w:hAnsi="Times New Roman" w:cs="Times New Roman"/>
                <w:b/>
                <w:bCs/>
                <w:szCs w:val="22"/>
              </w:rPr>
            </w:pPr>
            <w:r w:rsidRPr="00730E2B">
              <w:rPr>
                <w:rFonts w:ascii="Times New Roman" w:hAnsi="Times New Roman" w:cs="Times New Roman"/>
                <w:b/>
                <w:bCs/>
              </w:rPr>
              <w:t>Адрес электронной почты, телефон</w:t>
            </w:r>
          </w:p>
        </w:tc>
      </w:tr>
      <w:tr w:rsidR="00730E2B" w:rsidRPr="00730E2B" w:rsidTr="00730E2B">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30E2B" w:rsidRPr="00730E2B" w:rsidRDefault="00730E2B" w:rsidP="00730E2B">
            <w:pPr>
              <w:spacing w:before="240" w:after="240"/>
              <w:jc w:val="center"/>
              <w:rPr>
                <w:rFonts w:ascii="Times New Roman" w:hAnsi="Times New Roman" w:cs="Times New Roman"/>
                <w:bCs/>
                <w:szCs w:val="22"/>
              </w:rPr>
            </w:pPr>
            <w:r w:rsidRPr="00730E2B">
              <w:rPr>
                <w:rFonts w:ascii="Times New Roman" w:hAnsi="Times New Roman" w:cs="Times New Roman"/>
                <w:bCs/>
              </w:rPr>
              <w:t>1</w:t>
            </w:r>
          </w:p>
        </w:tc>
        <w:tc>
          <w:tcPr>
            <w:tcW w:w="3520" w:type="dxa"/>
            <w:tcBorders>
              <w:top w:val="single" w:sz="4" w:space="0" w:color="000000"/>
              <w:left w:val="single" w:sz="4" w:space="0" w:color="000000"/>
              <w:bottom w:val="single" w:sz="4" w:space="0" w:color="000000"/>
              <w:right w:val="single" w:sz="4" w:space="0" w:color="000000"/>
            </w:tcBorders>
          </w:tcPr>
          <w:p w:rsidR="00730E2B" w:rsidRPr="00730E2B" w:rsidRDefault="00730E2B" w:rsidP="00730E2B">
            <w:pPr>
              <w:spacing w:before="240" w:after="240"/>
              <w:jc w:val="center"/>
              <w:rPr>
                <w:rFonts w:ascii="Times New Roman" w:hAnsi="Times New Roman" w:cs="Times New Roman"/>
                <w:bCs/>
                <w:szCs w:val="22"/>
              </w:rPr>
            </w:pPr>
          </w:p>
        </w:tc>
        <w:tc>
          <w:tcPr>
            <w:tcW w:w="3686" w:type="dxa"/>
            <w:tcBorders>
              <w:top w:val="single" w:sz="4" w:space="0" w:color="000000"/>
              <w:left w:val="single" w:sz="4" w:space="0" w:color="000000"/>
              <w:bottom w:val="single" w:sz="4" w:space="0" w:color="000000"/>
              <w:right w:val="single" w:sz="4" w:space="0" w:color="000000"/>
            </w:tcBorders>
          </w:tcPr>
          <w:p w:rsidR="00730E2B" w:rsidRPr="00730E2B" w:rsidRDefault="00730E2B" w:rsidP="00730E2B">
            <w:pPr>
              <w:spacing w:before="240" w:after="240"/>
              <w:jc w:val="center"/>
              <w:rPr>
                <w:rFonts w:ascii="Times New Roman" w:hAnsi="Times New Roman" w:cs="Times New Roman"/>
                <w:bCs/>
                <w:szCs w:val="22"/>
              </w:rPr>
            </w:pPr>
          </w:p>
        </w:tc>
        <w:tc>
          <w:tcPr>
            <w:tcW w:w="1817" w:type="dxa"/>
            <w:tcBorders>
              <w:top w:val="single" w:sz="4" w:space="0" w:color="000000"/>
              <w:left w:val="single" w:sz="4" w:space="0" w:color="000000"/>
              <w:bottom w:val="single" w:sz="4" w:space="0" w:color="000000"/>
              <w:right w:val="single" w:sz="4" w:space="0" w:color="000000"/>
            </w:tcBorders>
          </w:tcPr>
          <w:p w:rsidR="00730E2B" w:rsidRPr="00730E2B" w:rsidRDefault="00730E2B" w:rsidP="00730E2B">
            <w:pPr>
              <w:spacing w:before="240" w:after="240"/>
              <w:jc w:val="center"/>
              <w:rPr>
                <w:rFonts w:ascii="Times New Roman" w:hAnsi="Times New Roman" w:cs="Times New Roman"/>
                <w:bCs/>
                <w:szCs w:val="22"/>
              </w:rPr>
            </w:pPr>
          </w:p>
        </w:tc>
      </w:tr>
      <w:tr w:rsidR="00730E2B" w:rsidRPr="00730E2B" w:rsidTr="00730E2B">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30E2B" w:rsidRPr="00730E2B" w:rsidRDefault="00730E2B" w:rsidP="00730E2B">
            <w:pPr>
              <w:spacing w:before="240" w:after="240"/>
              <w:jc w:val="center"/>
              <w:rPr>
                <w:rFonts w:ascii="Times New Roman" w:hAnsi="Times New Roman" w:cs="Times New Roman"/>
                <w:bCs/>
              </w:rPr>
            </w:pPr>
            <w:r w:rsidRPr="00730E2B">
              <w:rPr>
                <w:rFonts w:ascii="Times New Roman" w:hAnsi="Times New Roman" w:cs="Times New Roman"/>
                <w:bCs/>
              </w:rPr>
              <w:t>2</w:t>
            </w:r>
          </w:p>
        </w:tc>
        <w:tc>
          <w:tcPr>
            <w:tcW w:w="3520" w:type="dxa"/>
            <w:tcBorders>
              <w:top w:val="single" w:sz="4" w:space="0" w:color="000000"/>
              <w:left w:val="single" w:sz="4" w:space="0" w:color="000000"/>
              <w:bottom w:val="single" w:sz="4" w:space="0" w:color="000000"/>
              <w:right w:val="single" w:sz="4" w:space="0" w:color="000000"/>
            </w:tcBorders>
          </w:tcPr>
          <w:p w:rsidR="00730E2B" w:rsidRPr="00730E2B" w:rsidRDefault="00730E2B" w:rsidP="00730E2B">
            <w:pPr>
              <w:spacing w:before="240" w:after="240"/>
              <w:jc w:val="center"/>
              <w:rPr>
                <w:rFonts w:ascii="Times New Roman" w:hAnsi="Times New Roman" w:cs="Times New Roman"/>
                <w:bCs/>
              </w:rPr>
            </w:pPr>
          </w:p>
        </w:tc>
        <w:tc>
          <w:tcPr>
            <w:tcW w:w="3686" w:type="dxa"/>
            <w:tcBorders>
              <w:top w:val="single" w:sz="4" w:space="0" w:color="000000"/>
              <w:left w:val="single" w:sz="4" w:space="0" w:color="000000"/>
              <w:bottom w:val="single" w:sz="4" w:space="0" w:color="000000"/>
              <w:right w:val="single" w:sz="4" w:space="0" w:color="000000"/>
            </w:tcBorders>
          </w:tcPr>
          <w:p w:rsidR="00730E2B" w:rsidRPr="00730E2B" w:rsidRDefault="00730E2B" w:rsidP="00730E2B">
            <w:pPr>
              <w:spacing w:before="240" w:after="240"/>
              <w:jc w:val="center"/>
              <w:rPr>
                <w:rFonts w:ascii="Times New Roman" w:hAnsi="Times New Roman" w:cs="Times New Roman"/>
                <w:bCs/>
              </w:rPr>
            </w:pPr>
          </w:p>
        </w:tc>
        <w:tc>
          <w:tcPr>
            <w:tcW w:w="1817" w:type="dxa"/>
            <w:tcBorders>
              <w:top w:val="single" w:sz="4" w:space="0" w:color="000000"/>
              <w:left w:val="single" w:sz="4" w:space="0" w:color="000000"/>
              <w:bottom w:val="single" w:sz="4" w:space="0" w:color="000000"/>
              <w:right w:val="single" w:sz="4" w:space="0" w:color="000000"/>
            </w:tcBorders>
          </w:tcPr>
          <w:p w:rsidR="00730E2B" w:rsidRPr="00730E2B" w:rsidRDefault="00730E2B" w:rsidP="00730E2B">
            <w:pPr>
              <w:spacing w:before="240" w:after="240"/>
              <w:jc w:val="center"/>
              <w:rPr>
                <w:rFonts w:ascii="Times New Roman" w:hAnsi="Times New Roman" w:cs="Times New Roman"/>
                <w:bCs/>
              </w:rPr>
            </w:pPr>
          </w:p>
        </w:tc>
      </w:tr>
      <w:tr w:rsidR="00730E2B" w:rsidRPr="00730E2B" w:rsidTr="00730E2B">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730E2B" w:rsidRPr="00730E2B" w:rsidRDefault="00730E2B" w:rsidP="00730E2B">
            <w:pPr>
              <w:spacing w:before="240" w:after="240"/>
              <w:jc w:val="center"/>
              <w:rPr>
                <w:rFonts w:ascii="Times New Roman" w:hAnsi="Times New Roman" w:cs="Times New Roman"/>
                <w:bCs/>
              </w:rPr>
            </w:pPr>
            <w:r w:rsidRPr="00730E2B">
              <w:rPr>
                <w:rFonts w:ascii="Times New Roman" w:hAnsi="Times New Roman" w:cs="Times New Roman"/>
                <w:bCs/>
              </w:rPr>
              <w:t>3</w:t>
            </w:r>
          </w:p>
        </w:tc>
        <w:tc>
          <w:tcPr>
            <w:tcW w:w="3520" w:type="dxa"/>
            <w:tcBorders>
              <w:top w:val="single" w:sz="4" w:space="0" w:color="000000"/>
              <w:left w:val="single" w:sz="4" w:space="0" w:color="000000"/>
              <w:bottom w:val="single" w:sz="4" w:space="0" w:color="000000"/>
              <w:right w:val="single" w:sz="4" w:space="0" w:color="000000"/>
            </w:tcBorders>
          </w:tcPr>
          <w:p w:rsidR="00730E2B" w:rsidRPr="00730E2B" w:rsidRDefault="00730E2B" w:rsidP="00730E2B">
            <w:pPr>
              <w:spacing w:before="240" w:after="240"/>
              <w:jc w:val="center"/>
              <w:rPr>
                <w:rFonts w:ascii="Times New Roman" w:hAnsi="Times New Roman" w:cs="Times New Roman"/>
                <w:bCs/>
              </w:rPr>
            </w:pPr>
          </w:p>
        </w:tc>
        <w:tc>
          <w:tcPr>
            <w:tcW w:w="3686" w:type="dxa"/>
            <w:tcBorders>
              <w:top w:val="single" w:sz="4" w:space="0" w:color="000000"/>
              <w:left w:val="single" w:sz="4" w:space="0" w:color="000000"/>
              <w:bottom w:val="single" w:sz="4" w:space="0" w:color="000000"/>
              <w:right w:val="single" w:sz="4" w:space="0" w:color="000000"/>
            </w:tcBorders>
          </w:tcPr>
          <w:p w:rsidR="00730E2B" w:rsidRPr="00730E2B" w:rsidRDefault="00730E2B" w:rsidP="00730E2B">
            <w:pPr>
              <w:spacing w:before="240" w:after="240"/>
              <w:jc w:val="center"/>
              <w:rPr>
                <w:rFonts w:ascii="Times New Roman" w:hAnsi="Times New Roman" w:cs="Times New Roman"/>
                <w:bCs/>
              </w:rPr>
            </w:pPr>
          </w:p>
        </w:tc>
        <w:tc>
          <w:tcPr>
            <w:tcW w:w="1817" w:type="dxa"/>
            <w:tcBorders>
              <w:top w:val="single" w:sz="4" w:space="0" w:color="000000"/>
              <w:left w:val="single" w:sz="4" w:space="0" w:color="000000"/>
              <w:bottom w:val="single" w:sz="4" w:space="0" w:color="000000"/>
              <w:right w:val="single" w:sz="4" w:space="0" w:color="000000"/>
            </w:tcBorders>
          </w:tcPr>
          <w:p w:rsidR="00730E2B" w:rsidRPr="00730E2B" w:rsidRDefault="00730E2B" w:rsidP="00730E2B">
            <w:pPr>
              <w:spacing w:before="240" w:after="240"/>
              <w:jc w:val="center"/>
              <w:rPr>
                <w:rFonts w:ascii="Times New Roman" w:hAnsi="Times New Roman" w:cs="Times New Roman"/>
                <w:bCs/>
              </w:rPr>
            </w:pPr>
          </w:p>
        </w:tc>
      </w:tr>
    </w:tbl>
    <w:p w:rsidR="00730E2B" w:rsidRPr="00730E2B" w:rsidRDefault="00730E2B" w:rsidP="00730E2B">
      <w:pPr>
        <w:tabs>
          <w:tab w:val="left" w:pos="1276"/>
        </w:tabs>
        <w:spacing w:before="120" w:after="0" w:line="460" w:lineRule="exact"/>
        <w:ind w:left="567"/>
        <w:jc w:val="both"/>
        <w:rPr>
          <w:rFonts w:ascii="Times New Roman" w:eastAsia="Calibri" w:hAnsi="Times New Roman" w:cs="Times New Roman"/>
        </w:rPr>
      </w:pPr>
    </w:p>
    <w:p w:rsidR="00730E2B" w:rsidRPr="00730E2B" w:rsidRDefault="00730E2B" w:rsidP="00730E2B">
      <w:pPr>
        <w:tabs>
          <w:tab w:val="left" w:pos="1276"/>
        </w:tabs>
        <w:spacing w:before="120" w:after="0" w:line="460" w:lineRule="exact"/>
        <w:ind w:left="567"/>
        <w:jc w:val="both"/>
        <w:rPr>
          <w:rFonts w:ascii="Times New Roman" w:eastAsia="Calibri" w:hAnsi="Times New Roman" w:cs="Times New Roman"/>
        </w:rPr>
      </w:pPr>
    </w:p>
    <w:p w:rsidR="00730E2B" w:rsidRPr="00730E2B" w:rsidRDefault="00730E2B" w:rsidP="00730E2B">
      <w:pPr>
        <w:tabs>
          <w:tab w:val="left" w:pos="1276"/>
        </w:tabs>
        <w:spacing w:before="120" w:after="0" w:line="460" w:lineRule="exact"/>
        <w:ind w:left="567"/>
        <w:jc w:val="both"/>
        <w:rPr>
          <w:rFonts w:ascii="Times New Roman" w:eastAsia="Calibri" w:hAnsi="Times New Roman" w:cs="Times New Roman"/>
        </w:rPr>
      </w:pPr>
    </w:p>
    <w:p w:rsidR="00730E2B" w:rsidRPr="00730E2B" w:rsidRDefault="00730E2B" w:rsidP="00730E2B">
      <w:pPr>
        <w:tabs>
          <w:tab w:val="left" w:pos="1276"/>
        </w:tabs>
        <w:spacing w:before="120" w:after="0" w:line="460" w:lineRule="exact"/>
        <w:ind w:left="567"/>
        <w:jc w:val="both"/>
        <w:rPr>
          <w:rFonts w:ascii="Times New Roman" w:eastAsia="Calibri" w:hAnsi="Times New Roman" w:cs="Times New Roman"/>
        </w:rPr>
      </w:pPr>
    </w:p>
    <w:p w:rsidR="00730E2B" w:rsidRPr="00730E2B" w:rsidRDefault="00730E2B" w:rsidP="00730E2B">
      <w:pPr>
        <w:tabs>
          <w:tab w:val="left" w:pos="1276"/>
        </w:tabs>
        <w:spacing w:before="120" w:after="0" w:line="460" w:lineRule="exact"/>
        <w:ind w:left="567"/>
        <w:jc w:val="both"/>
        <w:rPr>
          <w:rFonts w:ascii="Times New Roman" w:eastAsia="Calibri" w:hAnsi="Times New Roman" w:cs="Times New Roman"/>
        </w:rPr>
      </w:pPr>
    </w:p>
    <w:p w:rsidR="00730E2B" w:rsidRPr="00730E2B" w:rsidRDefault="00730E2B" w:rsidP="00730E2B">
      <w:pPr>
        <w:tabs>
          <w:tab w:val="left" w:pos="1276"/>
        </w:tabs>
        <w:spacing w:before="120" w:after="0" w:line="460" w:lineRule="exact"/>
        <w:ind w:left="567"/>
        <w:jc w:val="both"/>
        <w:rPr>
          <w:rFonts w:ascii="Times New Roman" w:eastAsia="Calibri" w:hAnsi="Times New Roman" w:cs="Times New Roman"/>
        </w:rPr>
      </w:pPr>
    </w:p>
    <w:p w:rsidR="00730E2B" w:rsidRPr="00730E2B" w:rsidRDefault="00730E2B" w:rsidP="00730E2B">
      <w:pPr>
        <w:tabs>
          <w:tab w:val="left" w:pos="1276"/>
        </w:tabs>
        <w:spacing w:before="120" w:after="0" w:line="460" w:lineRule="exact"/>
        <w:ind w:left="567"/>
        <w:jc w:val="both"/>
        <w:rPr>
          <w:rFonts w:ascii="Times New Roman" w:eastAsia="Calibri" w:hAnsi="Times New Roman" w:cs="Times New Roman"/>
        </w:rPr>
      </w:pPr>
    </w:p>
    <w:p w:rsidR="00730E2B" w:rsidRPr="00730E2B" w:rsidRDefault="00730E2B" w:rsidP="00730E2B">
      <w:pPr>
        <w:tabs>
          <w:tab w:val="left" w:pos="1276"/>
        </w:tabs>
        <w:spacing w:before="120" w:after="0" w:line="460" w:lineRule="exact"/>
        <w:ind w:left="567"/>
        <w:jc w:val="both"/>
        <w:rPr>
          <w:rFonts w:ascii="Times New Roman" w:eastAsia="Calibri" w:hAnsi="Times New Roman" w:cs="Times New Roman"/>
        </w:rPr>
      </w:pPr>
    </w:p>
    <w:p w:rsidR="00730E2B" w:rsidRPr="00730E2B" w:rsidRDefault="00730E2B" w:rsidP="00730E2B">
      <w:pPr>
        <w:tabs>
          <w:tab w:val="left" w:pos="1276"/>
        </w:tabs>
        <w:spacing w:before="120" w:after="0" w:line="460" w:lineRule="exact"/>
        <w:ind w:left="567"/>
        <w:jc w:val="both"/>
        <w:rPr>
          <w:rFonts w:ascii="Times New Roman" w:eastAsia="Calibri" w:hAnsi="Times New Roman" w:cs="Times New Roman"/>
        </w:rPr>
      </w:pPr>
    </w:p>
    <w:p w:rsidR="00730E2B" w:rsidRPr="00730E2B" w:rsidRDefault="00730E2B" w:rsidP="00730E2B">
      <w:pPr>
        <w:tabs>
          <w:tab w:val="left" w:pos="1276"/>
        </w:tabs>
        <w:spacing w:before="120" w:after="0" w:line="240" w:lineRule="auto"/>
        <w:jc w:val="both"/>
        <w:rPr>
          <w:rFonts w:ascii="Times New Roman" w:eastAsia="Calibri" w:hAnsi="Times New Roman" w:cs="Times New Roman"/>
        </w:rPr>
      </w:pPr>
      <w:r w:rsidRPr="00730E2B">
        <w:rPr>
          <w:rFonts w:ascii="Times New Roman" w:eastAsia="Calibri" w:hAnsi="Times New Roman" w:cs="Times New Roman"/>
        </w:rPr>
        <w:t>______________________</w:t>
      </w:r>
    </w:p>
    <w:p w:rsidR="00730E2B" w:rsidRPr="00730E2B" w:rsidRDefault="00730E2B" w:rsidP="00730E2B">
      <w:pPr>
        <w:tabs>
          <w:tab w:val="left" w:pos="1276"/>
        </w:tabs>
        <w:spacing w:before="120" w:after="0" w:line="240" w:lineRule="auto"/>
        <w:rPr>
          <w:rFonts w:ascii="Times New Roman" w:eastAsia="Calibri" w:hAnsi="Times New Roman" w:cs="Times New Roman"/>
        </w:rPr>
      </w:pPr>
      <w:r w:rsidRPr="00730E2B">
        <w:rPr>
          <w:rFonts w:ascii="Times New Roman" w:eastAsia="Calibri" w:hAnsi="Times New Roman" w:cs="Times New Roman"/>
          <w:sz w:val="20"/>
          <w:szCs w:val="20"/>
        </w:rPr>
        <w:t>* Представляется в электронной форме (</w:t>
      </w:r>
      <w:r w:rsidRPr="00730E2B">
        <w:rPr>
          <w:rFonts w:ascii="Times New Roman" w:eastAsia="Calibri" w:hAnsi="Times New Roman" w:cs="Times New Roman"/>
          <w:sz w:val="20"/>
          <w:szCs w:val="20"/>
          <w:lang w:val="en-US"/>
        </w:rPr>
        <w:t>MS</w:t>
      </w:r>
      <w:r w:rsidRPr="00730E2B">
        <w:rPr>
          <w:rFonts w:ascii="Times New Roman" w:eastAsia="Calibri" w:hAnsi="Times New Roman" w:cs="Times New Roman"/>
          <w:sz w:val="20"/>
          <w:szCs w:val="20"/>
        </w:rPr>
        <w:t xml:space="preserve"> </w:t>
      </w:r>
      <w:r w:rsidRPr="00730E2B">
        <w:rPr>
          <w:rFonts w:ascii="Times New Roman" w:eastAsia="Calibri" w:hAnsi="Times New Roman" w:cs="Times New Roman"/>
          <w:sz w:val="20"/>
          <w:szCs w:val="20"/>
          <w:lang w:val="en-US"/>
        </w:rPr>
        <w:t>Word</w:t>
      </w:r>
      <w:r w:rsidRPr="00730E2B">
        <w:rPr>
          <w:rFonts w:ascii="Times New Roman" w:eastAsia="Calibri" w:hAnsi="Times New Roman" w:cs="Times New Roman"/>
          <w:sz w:val="20"/>
          <w:szCs w:val="20"/>
        </w:rPr>
        <w:t>).</w:t>
      </w:r>
    </w:p>
    <w:p w:rsidR="00730E2B" w:rsidRPr="00730E2B" w:rsidRDefault="00730E2B" w:rsidP="00730E2B">
      <w:pPr>
        <w:spacing w:after="0" w:line="240" w:lineRule="auto"/>
        <w:rPr>
          <w:rFonts w:ascii="Times New Roman" w:eastAsia="Calibri" w:hAnsi="Times New Roman" w:cs="Times New Roman"/>
        </w:rPr>
        <w:sectPr w:rsidR="00730E2B" w:rsidRPr="00730E2B" w:rsidSect="00730E2B">
          <w:pgSz w:w="11906" w:h="16838"/>
          <w:pgMar w:top="1134" w:right="851" w:bottom="1134" w:left="1701" w:header="720" w:footer="720" w:gutter="0"/>
          <w:pgNumType w:start="1"/>
          <w:cols w:space="720"/>
          <w:titlePg/>
          <w:docGrid w:linePitch="299"/>
        </w:sectPr>
      </w:pPr>
    </w:p>
    <w:p w:rsidR="00730E2B" w:rsidRPr="00730E2B" w:rsidRDefault="00730E2B" w:rsidP="00730E2B">
      <w:pPr>
        <w:spacing w:after="0" w:line="240" w:lineRule="auto"/>
        <w:ind w:left="4536"/>
        <w:jc w:val="center"/>
        <w:rPr>
          <w:rFonts w:ascii="Times New Roman" w:eastAsia="Calibri" w:hAnsi="Times New Roman" w:cs="Times New Roman"/>
          <w:sz w:val="24"/>
          <w:szCs w:val="24"/>
          <w:lang w:eastAsia="ru-RU"/>
        </w:rPr>
      </w:pPr>
      <w:r w:rsidRPr="00730E2B">
        <w:rPr>
          <w:rFonts w:ascii="Times New Roman" w:eastAsia="Calibri" w:hAnsi="Times New Roman" w:cs="Times New Roman"/>
          <w:sz w:val="24"/>
          <w:szCs w:val="24"/>
          <w:lang w:eastAsia="ru-RU"/>
        </w:rPr>
        <w:lastRenderedPageBreak/>
        <w:t>Приложение № 2</w:t>
      </w:r>
      <w:r w:rsidRPr="00730E2B">
        <w:rPr>
          <w:rFonts w:ascii="Times New Roman" w:eastAsia="Calibri" w:hAnsi="Times New Roman" w:cs="Times New Roman"/>
          <w:sz w:val="24"/>
          <w:szCs w:val="24"/>
          <w:lang w:eastAsia="ru-RU"/>
        </w:rPr>
        <w:br/>
        <w:t xml:space="preserve">к Положению о проведении </w:t>
      </w:r>
    </w:p>
    <w:p w:rsidR="00730E2B" w:rsidRPr="00730E2B" w:rsidRDefault="00730E2B" w:rsidP="00730E2B">
      <w:pPr>
        <w:spacing w:after="0" w:line="240" w:lineRule="auto"/>
        <w:ind w:left="4536"/>
        <w:jc w:val="center"/>
        <w:rPr>
          <w:rFonts w:ascii="Times New Roman" w:eastAsia="Calibri" w:hAnsi="Times New Roman" w:cs="Times New Roman"/>
          <w:sz w:val="24"/>
          <w:szCs w:val="24"/>
          <w:lang w:eastAsia="ru-RU"/>
        </w:rPr>
      </w:pPr>
      <w:proofErr w:type="spellStart"/>
      <w:proofErr w:type="gramStart"/>
      <w:r w:rsidRPr="00730E2B">
        <w:rPr>
          <w:rFonts w:ascii="Times New Roman" w:eastAsia="Calibri" w:hAnsi="Times New Roman" w:cs="Times New Roman"/>
          <w:sz w:val="24"/>
          <w:szCs w:val="24"/>
          <w:lang w:eastAsia="ru-RU"/>
        </w:rPr>
        <w:t>интернет-олимпиады</w:t>
      </w:r>
      <w:proofErr w:type="spellEnd"/>
      <w:proofErr w:type="gramEnd"/>
      <w:r w:rsidRPr="00730E2B">
        <w:rPr>
          <w:rFonts w:ascii="Times New Roman" w:eastAsia="Calibri" w:hAnsi="Times New Roman" w:cs="Times New Roman"/>
          <w:sz w:val="24"/>
          <w:szCs w:val="24"/>
          <w:lang w:eastAsia="ru-RU"/>
        </w:rPr>
        <w:t xml:space="preserve"> среди учащихся старших классов образовательных организаций общего образования по вопросам избирательного права и избирательного процесса</w:t>
      </w:r>
    </w:p>
    <w:p w:rsidR="00730E2B" w:rsidRPr="00730E2B" w:rsidRDefault="00730E2B" w:rsidP="00730E2B">
      <w:pPr>
        <w:spacing w:after="0" w:line="240" w:lineRule="auto"/>
        <w:jc w:val="center"/>
        <w:rPr>
          <w:rFonts w:ascii="Times New Roman" w:eastAsia="Calibri" w:hAnsi="Times New Roman" w:cs="Times New Roman"/>
          <w:sz w:val="28"/>
          <w:szCs w:val="28"/>
          <w:lang w:eastAsia="ru-RU"/>
        </w:rPr>
      </w:pPr>
    </w:p>
    <w:p w:rsidR="00730E2B" w:rsidRPr="00730E2B" w:rsidRDefault="00730E2B" w:rsidP="00730E2B">
      <w:pPr>
        <w:spacing w:after="0" w:line="240" w:lineRule="auto"/>
        <w:rPr>
          <w:rFonts w:ascii="Times New Roman" w:eastAsia="Calibri" w:hAnsi="Times New Roman" w:cs="Times New Roman"/>
          <w:b/>
          <w:bCs/>
          <w:sz w:val="28"/>
          <w:szCs w:val="28"/>
          <w:lang w:eastAsia="ru-RU"/>
        </w:rPr>
      </w:pP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График</w:t>
      </w: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проведения заключительного (федерального) этапа</w:t>
      </w:r>
      <w:r w:rsidRPr="00730E2B">
        <w:rPr>
          <w:rFonts w:ascii="Times New Roman" w:eastAsia="Calibri" w:hAnsi="Times New Roman" w:cs="Times New Roman"/>
          <w:b/>
          <w:bCs/>
          <w:sz w:val="28"/>
          <w:szCs w:val="28"/>
          <w:lang w:eastAsia="ru-RU"/>
        </w:rPr>
        <w:br/>
      </w:r>
      <w:proofErr w:type="spellStart"/>
      <w:proofErr w:type="gramStart"/>
      <w:r w:rsidRPr="00730E2B">
        <w:rPr>
          <w:rFonts w:ascii="Times New Roman" w:eastAsia="Calibri" w:hAnsi="Times New Roman" w:cs="Times New Roman"/>
          <w:b/>
          <w:bCs/>
          <w:sz w:val="28"/>
          <w:szCs w:val="28"/>
          <w:lang w:eastAsia="ru-RU"/>
        </w:rPr>
        <w:t>интернет-олимпиады</w:t>
      </w:r>
      <w:proofErr w:type="spellEnd"/>
      <w:proofErr w:type="gramEnd"/>
      <w:r w:rsidRPr="00730E2B">
        <w:rPr>
          <w:rFonts w:ascii="Times New Roman" w:eastAsia="Calibri" w:hAnsi="Times New Roman" w:cs="Times New Roman"/>
          <w:b/>
          <w:bCs/>
          <w:sz w:val="28"/>
          <w:szCs w:val="28"/>
          <w:lang w:eastAsia="ru-RU"/>
        </w:rPr>
        <w:t xml:space="preserve"> среди учащихся 10-х классов </w:t>
      </w: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образовательных организаций общего образования*</w:t>
      </w:r>
      <w:r w:rsidRPr="00730E2B">
        <w:rPr>
          <w:rFonts w:ascii="Times New Roman" w:eastAsia="Calibri" w:hAnsi="Times New Roman" w:cs="Times New Roman"/>
          <w:b/>
          <w:bCs/>
          <w:color w:val="FFFFFF"/>
          <w:sz w:val="28"/>
          <w:vertAlign w:val="superscript"/>
          <w:lang w:eastAsia="ru-RU"/>
        </w:rPr>
        <w:footnoteReference w:id="1"/>
      </w:r>
    </w:p>
    <w:p w:rsidR="00730E2B" w:rsidRPr="00730E2B" w:rsidRDefault="00730E2B" w:rsidP="00730E2B">
      <w:pPr>
        <w:spacing w:after="0" w:line="240" w:lineRule="auto"/>
        <w:rPr>
          <w:rFonts w:ascii="Times New Roman" w:eastAsia="Calibri" w:hAnsi="Times New Roman" w:cs="Times New Roman"/>
          <w:sz w:val="28"/>
          <w:szCs w:val="28"/>
          <w:lang w:eastAsia="ru-RU"/>
        </w:rPr>
      </w:pPr>
    </w:p>
    <w:tbl>
      <w:tblPr>
        <w:tblW w:w="9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6"/>
        <w:gridCol w:w="1491"/>
        <w:gridCol w:w="1651"/>
        <w:gridCol w:w="1673"/>
        <w:gridCol w:w="1709"/>
      </w:tblGrid>
      <w:tr w:rsidR="00730E2B" w:rsidRPr="00730E2B" w:rsidTr="00730E2B">
        <w:trPr>
          <w:tblHeader/>
        </w:trPr>
        <w:tc>
          <w:tcPr>
            <w:tcW w:w="3403" w:type="dxa"/>
            <w:tcBorders>
              <w:top w:val="single" w:sz="4" w:space="0" w:color="000000"/>
              <w:left w:val="single" w:sz="4" w:space="0" w:color="000000"/>
              <w:bottom w:val="single" w:sz="4" w:space="0" w:color="000000"/>
              <w:right w:val="single" w:sz="4" w:space="0" w:color="auto"/>
            </w:tcBorders>
            <w:vAlign w:val="center"/>
            <w:hideMark/>
          </w:tcPr>
          <w:p w:rsidR="00730E2B" w:rsidRPr="00730E2B" w:rsidRDefault="00730E2B" w:rsidP="00730E2B">
            <w:pPr>
              <w:spacing w:before="240" w:after="240" w:line="240" w:lineRule="auto"/>
              <w:jc w:val="center"/>
              <w:rPr>
                <w:rFonts w:ascii="Times New Roman" w:eastAsia="Calibri" w:hAnsi="Times New Roman" w:cs="Times New Roman"/>
                <w:b/>
                <w:bCs/>
                <w:lang w:eastAsia="ru-RU"/>
              </w:rPr>
            </w:pPr>
            <w:r w:rsidRPr="00730E2B">
              <w:rPr>
                <w:rFonts w:ascii="Times New Roman" w:eastAsia="Calibri" w:hAnsi="Times New Roman" w:cs="Times New Roman"/>
                <w:b/>
                <w:bCs/>
                <w:lang w:eastAsia="ru-RU"/>
              </w:rPr>
              <w:t xml:space="preserve">Субъект </w:t>
            </w:r>
            <w:r w:rsidRPr="00730E2B">
              <w:rPr>
                <w:rFonts w:ascii="Times New Roman" w:eastAsia="Calibri" w:hAnsi="Times New Roman" w:cs="Times New Roman"/>
                <w:b/>
                <w:bCs/>
                <w:lang w:eastAsia="ru-RU"/>
              </w:rPr>
              <w:br/>
              <w:t>Российской Федерации</w:t>
            </w:r>
          </w:p>
        </w:tc>
        <w:tc>
          <w:tcPr>
            <w:tcW w:w="149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before="240" w:after="240" w:line="240" w:lineRule="auto"/>
              <w:jc w:val="center"/>
              <w:rPr>
                <w:rFonts w:ascii="Times New Roman" w:eastAsia="Calibri" w:hAnsi="Times New Roman" w:cs="Times New Roman"/>
                <w:b/>
                <w:bCs/>
                <w:lang w:eastAsia="ru-RU"/>
              </w:rPr>
            </w:pPr>
            <w:r w:rsidRPr="00730E2B">
              <w:rPr>
                <w:rFonts w:ascii="Times New Roman" w:eastAsia="Calibri" w:hAnsi="Times New Roman" w:cs="Times New Roman"/>
                <w:b/>
                <w:bCs/>
                <w:lang w:eastAsia="ru-RU"/>
              </w:rPr>
              <w:t>Дата</w:t>
            </w:r>
            <w:r w:rsidRPr="00730E2B">
              <w:rPr>
                <w:rFonts w:ascii="Times New Roman" w:eastAsia="Calibri" w:hAnsi="Times New Roman" w:cs="Times New Roman"/>
                <w:b/>
                <w:bCs/>
                <w:lang w:eastAsia="ru-RU"/>
              </w:rPr>
              <w:br/>
              <w:t>проведения</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before="240" w:after="240" w:line="240" w:lineRule="auto"/>
              <w:jc w:val="center"/>
              <w:rPr>
                <w:rFonts w:ascii="Times New Roman" w:eastAsia="Calibri" w:hAnsi="Times New Roman" w:cs="Times New Roman"/>
                <w:b/>
                <w:bCs/>
                <w:sz w:val="20"/>
                <w:szCs w:val="20"/>
                <w:lang w:eastAsia="ru-RU"/>
              </w:rPr>
            </w:pPr>
            <w:r w:rsidRPr="00730E2B">
              <w:rPr>
                <w:rFonts w:ascii="Times New Roman" w:eastAsia="Calibri" w:hAnsi="Times New Roman" w:cs="Times New Roman"/>
                <w:b/>
                <w:bCs/>
                <w:lang w:eastAsia="ru-RU"/>
              </w:rPr>
              <w:t>Время регистрации участников</w:t>
            </w:r>
          </w:p>
        </w:tc>
        <w:tc>
          <w:tcPr>
            <w:tcW w:w="1672"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before="240" w:after="240" w:line="240" w:lineRule="auto"/>
              <w:jc w:val="center"/>
              <w:rPr>
                <w:rFonts w:ascii="Times New Roman" w:eastAsia="Calibri" w:hAnsi="Times New Roman" w:cs="Times New Roman"/>
                <w:b/>
                <w:bCs/>
                <w:sz w:val="20"/>
                <w:szCs w:val="20"/>
                <w:lang w:eastAsia="ru-RU"/>
              </w:rPr>
            </w:pPr>
            <w:r w:rsidRPr="00730E2B">
              <w:rPr>
                <w:rFonts w:ascii="Times New Roman" w:eastAsia="Calibri" w:hAnsi="Times New Roman" w:cs="Times New Roman"/>
                <w:b/>
                <w:bCs/>
                <w:lang w:eastAsia="ru-RU"/>
              </w:rPr>
              <w:t>Время</w:t>
            </w:r>
            <w:r w:rsidRPr="00730E2B">
              <w:rPr>
                <w:rFonts w:ascii="Times New Roman" w:eastAsia="Calibri" w:hAnsi="Times New Roman" w:cs="Times New Roman"/>
                <w:b/>
                <w:bCs/>
                <w:lang w:eastAsia="ru-RU"/>
              </w:rPr>
              <w:br/>
              <w:t>решения первой части (тестовые задания)</w:t>
            </w:r>
          </w:p>
        </w:tc>
        <w:tc>
          <w:tcPr>
            <w:tcW w:w="1708"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before="240" w:after="240" w:line="240" w:lineRule="auto"/>
              <w:jc w:val="center"/>
              <w:rPr>
                <w:rFonts w:ascii="Times New Roman" w:eastAsia="Calibri" w:hAnsi="Times New Roman" w:cs="Times New Roman"/>
                <w:b/>
                <w:bCs/>
                <w:sz w:val="20"/>
                <w:szCs w:val="20"/>
                <w:lang w:eastAsia="ru-RU"/>
              </w:rPr>
            </w:pPr>
            <w:r w:rsidRPr="00730E2B">
              <w:rPr>
                <w:rFonts w:ascii="Times New Roman" w:eastAsia="Calibri" w:hAnsi="Times New Roman" w:cs="Times New Roman"/>
                <w:b/>
                <w:bCs/>
                <w:lang w:eastAsia="ru-RU"/>
              </w:rPr>
              <w:t>Время</w:t>
            </w:r>
            <w:r w:rsidRPr="00730E2B">
              <w:rPr>
                <w:rFonts w:ascii="Times New Roman" w:eastAsia="Calibri" w:hAnsi="Times New Roman" w:cs="Times New Roman"/>
                <w:b/>
                <w:bCs/>
                <w:lang w:eastAsia="ru-RU"/>
              </w:rPr>
              <w:br/>
              <w:t>выполнения второй части (творческое задание)</w:t>
            </w:r>
          </w:p>
        </w:tc>
      </w:tr>
      <w:tr w:rsidR="00730E2B" w:rsidRPr="00730E2B" w:rsidTr="00730E2B">
        <w:trPr>
          <w:trHeight w:val="3406"/>
        </w:trPr>
        <w:tc>
          <w:tcPr>
            <w:tcW w:w="3403"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120"/>
              <w:rPr>
                <w:rFonts w:ascii="Times New Roman" w:eastAsia="Calibri" w:hAnsi="Times New Roman" w:cs="Times New Roman"/>
              </w:rPr>
            </w:pPr>
            <w:r w:rsidRPr="00730E2B">
              <w:rPr>
                <w:rFonts w:ascii="Times New Roman" w:eastAsia="Calibri" w:hAnsi="Times New Roman" w:cs="Times New Roman"/>
              </w:rPr>
              <w:t>Центральный федеральный округ:</w:t>
            </w:r>
            <w:r w:rsidRPr="00730E2B">
              <w:rPr>
                <w:rFonts w:ascii="Times New Roman" w:eastAsia="Calibri" w:hAnsi="Times New Roman" w:cs="Times New Roman"/>
              </w:rPr>
              <w:br/>
            </w:r>
            <w:proofErr w:type="gramStart"/>
            <w:r w:rsidRPr="00730E2B">
              <w:rPr>
                <w:rFonts w:ascii="Times New Roman" w:eastAsia="Calibri" w:hAnsi="Times New Roman" w:cs="Times New Roman"/>
              </w:rPr>
              <w:t>Белгородская, Брянская, Владимирская, Воронежская, Ивановская, Калужская, Костромская, Курская, Липецкая, Московская, Орловская, Рязанская, Смоленская, Тамбовская, Тверская, Тульская, Ярославская области,</w:t>
            </w:r>
            <w:r w:rsidRPr="00730E2B">
              <w:rPr>
                <w:rFonts w:ascii="Times New Roman" w:eastAsia="Calibri" w:hAnsi="Times New Roman" w:cs="Times New Roman"/>
              </w:rPr>
              <w:br/>
              <w:t>город Москва</w:t>
            </w:r>
            <w:proofErr w:type="gramEnd"/>
          </w:p>
        </w:tc>
        <w:tc>
          <w:tcPr>
            <w:tcW w:w="149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4 декабря</w:t>
            </w:r>
          </w:p>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10.00–10.30</w:t>
            </w:r>
          </w:p>
        </w:tc>
        <w:tc>
          <w:tcPr>
            <w:tcW w:w="1672"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10.30–11.15</w:t>
            </w:r>
          </w:p>
        </w:tc>
        <w:tc>
          <w:tcPr>
            <w:tcW w:w="1708"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11.15–12.15</w:t>
            </w:r>
          </w:p>
        </w:tc>
      </w:tr>
      <w:tr w:rsidR="00730E2B" w:rsidRPr="00730E2B" w:rsidTr="00730E2B">
        <w:trPr>
          <w:trHeight w:val="2762"/>
        </w:trPr>
        <w:tc>
          <w:tcPr>
            <w:tcW w:w="3403"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120"/>
              <w:rPr>
                <w:rFonts w:ascii="Times New Roman" w:eastAsia="Calibri" w:hAnsi="Times New Roman" w:cs="Times New Roman"/>
              </w:rPr>
            </w:pPr>
            <w:r w:rsidRPr="00730E2B">
              <w:rPr>
                <w:rFonts w:ascii="Times New Roman" w:eastAsia="Calibri" w:hAnsi="Times New Roman" w:cs="Times New Roman"/>
              </w:rPr>
              <w:t xml:space="preserve">Северо-Западный федеральный округ: </w:t>
            </w:r>
            <w:r w:rsidRPr="00730E2B">
              <w:rPr>
                <w:rFonts w:ascii="Times New Roman" w:eastAsia="Calibri" w:hAnsi="Times New Roman" w:cs="Times New Roman"/>
              </w:rPr>
              <w:br/>
            </w:r>
            <w:proofErr w:type="gramStart"/>
            <w:r w:rsidRPr="00730E2B">
              <w:rPr>
                <w:rFonts w:ascii="Times New Roman" w:eastAsia="Calibri" w:hAnsi="Times New Roman" w:cs="Times New Roman"/>
              </w:rPr>
              <w:t>Республика Карелия, Республика Коми, Архангельская, Вологодская, Калининградская, Ленинградская, Мурманская, Новгородская, Псковская области, город Санкт-Петербург, Ненецкий автономный округ</w:t>
            </w:r>
            <w:proofErr w:type="gramEnd"/>
          </w:p>
        </w:tc>
        <w:tc>
          <w:tcPr>
            <w:tcW w:w="149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5 декабря</w:t>
            </w:r>
          </w:p>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10.00–10.30</w:t>
            </w:r>
          </w:p>
        </w:tc>
        <w:tc>
          <w:tcPr>
            <w:tcW w:w="1672"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10.30–11.15</w:t>
            </w:r>
          </w:p>
        </w:tc>
        <w:tc>
          <w:tcPr>
            <w:tcW w:w="1708"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11.15–12.15</w:t>
            </w:r>
          </w:p>
        </w:tc>
      </w:tr>
      <w:tr w:rsidR="00730E2B" w:rsidRPr="00730E2B" w:rsidTr="00730E2B">
        <w:trPr>
          <w:trHeight w:val="1974"/>
        </w:trPr>
        <w:tc>
          <w:tcPr>
            <w:tcW w:w="3403"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120"/>
              <w:rPr>
                <w:rFonts w:ascii="Times New Roman" w:eastAsia="Calibri" w:hAnsi="Times New Roman" w:cs="Times New Roman"/>
              </w:rPr>
            </w:pPr>
            <w:r w:rsidRPr="00730E2B">
              <w:rPr>
                <w:rFonts w:ascii="Times New Roman" w:eastAsia="Calibri" w:hAnsi="Times New Roman" w:cs="Times New Roman"/>
              </w:rPr>
              <w:t xml:space="preserve">Южный федеральный округ: </w:t>
            </w:r>
            <w:r w:rsidRPr="00730E2B">
              <w:rPr>
                <w:rFonts w:ascii="Times New Roman" w:eastAsia="Calibri" w:hAnsi="Times New Roman" w:cs="Times New Roman"/>
              </w:rPr>
              <w:br/>
            </w:r>
            <w:proofErr w:type="gramStart"/>
            <w:r w:rsidRPr="00730E2B">
              <w:rPr>
                <w:rFonts w:ascii="Times New Roman" w:eastAsia="Calibri" w:hAnsi="Times New Roman" w:cs="Times New Roman"/>
              </w:rPr>
              <w:t xml:space="preserve">Республика Адыгея, Республика Калмыкия, Республика Крым, Краснодарский край, Астраханская, Волгоградская, Ростовская области, </w:t>
            </w:r>
            <w:r w:rsidRPr="00730E2B">
              <w:rPr>
                <w:rFonts w:ascii="Times New Roman" w:eastAsia="Calibri" w:hAnsi="Times New Roman" w:cs="Times New Roman"/>
              </w:rPr>
              <w:br/>
              <w:t>город Севастополь</w:t>
            </w:r>
            <w:proofErr w:type="gramEnd"/>
          </w:p>
        </w:tc>
        <w:tc>
          <w:tcPr>
            <w:tcW w:w="149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6 декабря</w:t>
            </w:r>
          </w:p>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10.00–10.30</w:t>
            </w:r>
          </w:p>
        </w:tc>
        <w:tc>
          <w:tcPr>
            <w:tcW w:w="1672"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10.30–11.15</w:t>
            </w:r>
          </w:p>
        </w:tc>
        <w:tc>
          <w:tcPr>
            <w:tcW w:w="1708"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11.15–12.15</w:t>
            </w:r>
          </w:p>
        </w:tc>
      </w:tr>
      <w:tr w:rsidR="00730E2B" w:rsidRPr="00730E2B" w:rsidTr="00730E2B">
        <w:trPr>
          <w:trHeight w:val="2258"/>
        </w:trPr>
        <w:tc>
          <w:tcPr>
            <w:tcW w:w="3403"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0"/>
              <w:rPr>
                <w:rFonts w:ascii="Times New Roman" w:eastAsia="Calibri" w:hAnsi="Times New Roman" w:cs="Times New Roman"/>
              </w:rPr>
            </w:pPr>
            <w:proofErr w:type="spellStart"/>
            <w:r w:rsidRPr="00730E2B">
              <w:rPr>
                <w:rFonts w:ascii="Times New Roman" w:eastAsia="Calibri" w:hAnsi="Times New Roman" w:cs="Times New Roman"/>
              </w:rPr>
              <w:lastRenderedPageBreak/>
              <w:t>Северо-Кавказский</w:t>
            </w:r>
            <w:proofErr w:type="spellEnd"/>
            <w:r w:rsidRPr="00730E2B">
              <w:rPr>
                <w:rFonts w:ascii="Times New Roman" w:eastAsia="Calibri" w:hAnsi="Times New Roman" w:cs="Times New Roman"/>
              </w:rPr>
              <w:t xml:space="preserve"> федеральный округ:</w:t>
            </w:r>
            <w:r w:rsidRPr="00730E2B">
              <w:rPr>
                <w:rFonts w:ascii="Times New Roman" w:eastAsia="Calibri" w:hAnsi="Times New Roman" w:cs="Times New Roman"/>
              </w:rPr>
              <w:br/>
              <w:t>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w:t>
            </w:r>
          </w:p>
        </w:tc>
        <w:tc>
          <w:tcPr>
            <w:tcW w:w="149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7 декабря</w:t>
            </w:r>
          </w:p>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10.00–10.30</w:t>
            </w:r>
          </w:p>
        </w:tc>
        <w:tc>
          <w:tcPr>
            <w:tcW w:w="1672"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10.30–11.15</w:t>
            </w:r>
          </w:p>
        </w:tc>
        <w:tc>
          <w:tcPr>
            <w:tcW w:w="1708"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11.15–12.15</w:t>
            </w:r>
          </w:p>
        </w:tc>
      </w:tr>
      <w:tr w:rsidR="00730E2B" w:rsidRPr="00730E2B" w:rsidTr="00730E2B">
        <w:trPr>
          <w:trHeight w:val="3110"/>
        </w:trPr>
        <w:tc>
          <w:tcPr>
            <w:tcW w:w="3403"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120"/>
              <w:rPr>
                <w:rFonts w:ascii="Times New Roman" w:eastAsia="Calibri" w:hAnsi="Times New Roman" w:cs="Times New Roman"/>
              </w:rPr>
            </w:pPr>
            <w:r w:rsidRPr="00730E2B">
              <w:rPr>
                <w:rFonts w:ascii="Times New Roman" w:eastAsia="Calibri" w:hAnsi="Times New Roman" w:cs="Times New Roman"/>
              </w:rPr>
              <w:t xml:space="preserve">Приволжский федеральный округ: </w:t>
            </w:r>
            <w:r w:rsidRPr="00730E2B">
              <w:rPr>
                <w:rFonts w:ascii="Times New Roman" w:eastAsia="Calibri" w:hAnsi="Times New Roman" w:cs="Times New Roman"/>
              </w:rPr>
              <w:br/>
            </w:r>
            <w:proofErr w:type="gramStart"/>
            <w:r w:rsidRPr="00730E2B">
              <w:rPr>
                <w:rFonts w:ascii="Times New Roman" w:eastAsia="Calibri" w:hAnsi="Times New Roman" w:cs="Times New Roman"/>
              </w:rPr>
              <w:t>Республика Башкортостан, Республика Марий Эл, Республика Мордовия, Республика Татарстан, Удмуртская Республика, Чувашская республика, Пермский край, Кировская, Нижегородская, Оренбургская, Пензенская, Самарская, Саратовская, Ульяновская области</w:t>
            </w:r>
            <w:proofErr w:type="gramEnd"/>
          </w:p>
        </w:tc>
        <w:tc>
          <w:tcPr>
            <w:tcW w:w="149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10 декабря</w:t>
            </w:r>
          </w:p>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9.00–9.30</w:t>
            </w:r>
          </w:p>
        </w:tc>
        <w:tc>
          <w:tcPr>
            <w:tcW w:w="1672"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9.30–10.15</w:t>
            </w:r>
          </w:p>
        </w:tc>
        <w:tc>
          <w:tcPr>
            <w:tcW w:w="1708"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10.15–11.15</w:t>
            </w:r>
          </w:p>
        </w:tc>
      </w:tr>
      <w:tr w:rsidR="00730E2B" w:rsidRPr="00730E2B" w:rsidTr="00730E2B">
        <w:trPr>
          <w:trHeight w:val="1978"/>
        </w:trPr>
        <w:tc>
          <w:tcPr>
            <w:tcW w:w="3403"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60"/>
              <w:rPr>
                <w:rFonts w:ascii="Times New Roman" w:eastAsia="Calibri" w:hAnsi="Times New Roman" w:cs="Times New Roman"/>
              </w:rPr>
            </w:pPr>
            <w:r w:rsidRPr="00730E2B">
              <w:rPr>
                <w:rFonts w:ascii="Times New Roman" w:eastAsia="Calibri" w:hAnsi="Times New Roman" w:cs="Times New Roman"/>
              </w:rPr>
              <w:t>Уральский федеральный округ:</w:t>
            </w:r>
            <w:r w:rsidRPr="00730E2B">
              <w:rPr>
                <w:rFonts w:ascii="Times New Roman" w:eastAsia="Calibri" w:hAnsi="Times New Roman" w:cs="Times New Roman"/>
              </w:rPr>
              <w:br/>
              <w:t xml:space="preserve">Курганская, Свердловская, Тюменская, Челябинская области, Ханты-Мансийский автономный округ – </w:t>
            </w:r>
            <w:proofErr w:type="spellStart"/>
            <w:r w:rsidRPr="00730E2B">
              <w:rPr>
                <w:rFonts w:ascii="Times New Roman" w:eastAsia="Calibri" w:hAnsi="Times New Roman" w:cs="Times New Roman"/>
              </w:rPr>
              <w:t>Югра</w:t>
            </w:r>
            <w:proofErr w:type="spellEnd"/>
            <w:r w:rsidRPr="00730E2B">
              <w:rPr>
                <w:rFonts w:ascii="Times New Roman" w:eastAsia="Calibri" w:hAnsi="Times New Roman" w:cs="Times New Roman"/>
              </w:rPr>
              <w:t>, Ямало-Ненецкий автономный округ</w:t>
            </w:r>
          </w:p>
        </w:tc>
        <w:tc>
          <w:tcPr>
            <w:tcW w:w="149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13 декабря</w:t>
            </w:r>
          </w:p>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9.00–9.30</w:t>
            </w:r>
          </w:p>
        </w:tc>
        <w:tc>
          <w:tcPr>
            <w:tcW w:w="1672"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10.30–11.15</w:t>
            </w:r>
          </w:p>
        </w:tc>
        <w:tc>
          <w:tcPr>
            <w:tcW w:w="1708"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11.15–11.45</w:t>
            </w:r>
          </w:p>
        </w:tc>
      </w:tr>
      <w:tr w:rsidR="00730E2B" w:rsidRPr="00730E2B" w:rsidTr="00730E2B">
        <w:trPr>
          <w:trHeight w:val="2248"/>
        </w:trPr>
        <w:tc>
          <w:tcPr>
            <w:tcW w:w="3403"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0"/>
              <w:rPr>
                <w:rFonts w:ascii="Times New Roman" w:eastAsia="Calibri" w:hAnsi="Times New Roman" w:cs="Times New Roman"/>
              </w:rPr>
            </w:pPr>
            <w:r w:rsidRPr="00730E2B">
              <w:rPr>
                <w:rFonts w:ascii="Times New Roman" w:eastAsia="Calibri" w:hAnsi="Times New Roman" w:cs="Times New Roman"/>
              </w:rPr>
              <w:t>Сибирский федеральный округ:</w:t>
            </w:r>
            <w:r w:rsidRPr="00730E2B">
              <w:rPr>
                <w:rFonts w:ascii="Times New Roman" w:eastAsia="Calibri" w:hAnsi="Times New Roman" w:cs="Times New Roman"/>
              </w:rPr>
              <w:br/>
            </w:r>
            <w:proofErr w:type="gramStart"/>
            <w:r w:rsidRPr="00730E2B">
              <w:rPr>
                <w:rFonts w:ascii="Times New Roman" w:eastAsia="Calibri" w:hAnsi="Times New Roman" w:cs="Times New Roman"/>
              </w:rPr>
              <w:t>Республика Алтай, Республика Бурятия, Республика Тыва, Республика Хакасия, Алтайский, Забайкальский, Красноярский края, Иркутская, Кемеровская, Новосибирская, Омская, Томская области</w:t>
            </w:r>
            <w:proofErr w:type="gramEnd"/>
          </w:p>
        </w:tc>
        <w:tc>
          <w:tcPr>
            <w:tcW w:w="149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14 декабря</w:t>
            </w:r>
          </w:p>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9.00–9.30</w:t>
            </w:r>
          </w:p>
        </w:tc>
        <w:tc>
          <w:tcPr>
            <w:tcW w:w="1672"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9.30–10.15</w:t>
            </w:r>
          </w:p>
        </w:tc>
        <w:tc>
          <w:tcPr>
            <w:tcW w:w="1708"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10.15–11.45</w:t>
            </w:r>
          </w:p>
        </w:tc>
      </w:tr>
      <w:tr w:rsidR="00730E2B" w:rsidRPr="00730E2B" w:rsidTr="00730E2B">
        <w:trPr>
          <w:trHeight w:val="2266"/>
        </w:trPr>
        <w:tc>
          <w:tcPr>
            <w:tcW w:w="3403" w:type="dxa"/>
            <w:tcBorders>
              <w:top w:val="single" w:sz="4" w:space="0" w:color="000000"/>
              <w:left w:val="single" w:sz="4" w:space="0" w:color="000000"/>
              <w:bottom w:val="single" w:sz="4" w:space="0" w:color="auto"/>
              <w:right w:val="single" w:sz="4" w:space="0" w:color="auto"/>
            </w:tcBorders>
            <w:hideMark/>
          </w:tcPr>
          <w:p w:rsidR="00730E2B" w:rsidRPr="00730E2B" w:rsidRDefault="00730E2B" w:rsidP="00730E2B">
            <w:pPr>
              <w:spacing w:after="60"/>
              <w:rPr>
                <w:rFonts w:ascii="Times New Roman" w:eastAsia="Calibri" w:hAnsi="Times New Roman" w:cs="Times New Roman"/>
              </w:rPr>
            </w:pPr>
            <w:r w:rsidRPr="00730E2B">
              <w:rPr>
                <w:rFonts w:ascii="Times New Roman" w:eastAsia="Calibri" w:hAnsi="Times New Roman" w:cs="Times New Roman"/>
              </w:rPr>
              <w:lastRenderedPageBreak/>
              <w:t>Дальневосточный федеральный округ:</w:t>
            </w:r>
            <w:r w:rsidRPr="00730E2B">
              <w:rPr>
                <w:rFonts w:ascii="Times New Roman" w:eastAsia="Calibri" w:hAnsi="Times New Roman" w:cs="Times New Roman"/>
              </w:rPr>
              <w:br/>
            </w:r>
            <w:proofErr w:type="gramStart"/>
            <w:r w:rsidRPr="00730E2B">
              <w:rPr>
                <w:rFonts w:ascii="Times New Roman" w:eastAsia="Calibri" w:hAnsi="Times New Roman" w:cs="Times New Roman"/>
              </w:rPr>
              <w:t>Республика Саха (Якутия), Камчатский, Приморский, Хабаровский края, Амурская, Магаданская, Сахалинская области, Еврейская автономная область, Чукотский автономный округ</w:t>
            </w:r>
            <w:proofErr w:type="gramEnd"/>
          </w:p>
        </w:tc>
        <w:tc>
          <w:tcPr>
            <w:tcW w:w="1490" w:type="dxa"/>
            <w:tcBorders>
              <w:top w:val="single" w:sz="4" w:space="0" w:color="000000"/>
              <w:left w:val="single" w:sz="4" w:space="0" w:color="auto"/>
              <w:bottom w:val="single" w:sz="4" w:space="0" w:color="auto"/>
              <w:right w:val="single" w:sz="4" w:space="0" w:color="auto"/>
            </w:tcBorders>
            <w:vAlign w:val="center"/>
            <w:hideMark/>
          </w:tcPr>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18 декабря</w:t>
            </w:r>
          </w:p>
          <w:p w:rsidR="00730E2B" w:rsidRPr="00730E2B" w:rsidRDefault="00730E2B" w:rsidP="00730E2B">
            <w:pPr>
              <w:spacing w:after="0"/>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650" w:type="dxa"/>
            <w:tcBorders>
              <w:top w:val="single" w:sz="4" w:space="0" w:color="000000"/>
              <w:left w:val="single" w:sz="4" w:space="0" w:color="auto"/>
              <w:bottom w:val="single" w:sz="4" w:space="0" w:color="auto"/>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8.30–9.00</w:t>
            </w:r>
          </w:p>
        </w:tc>
        <w:tc>
          <w:tcPr>
            <w:tcW w:w="1672" w:type="dxa"/>
            <w:tcBorders>
              <w:top w:val="single" w:sz="4" w:space="0" w:color="000000"/>
              <w:left w:val="single" w:sz="4" w:space="0" w:color="auto"/>
              <w:bottom w:val="single" w:sz="4" w:space="0" w:color="auto"/>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9.00–9.45</w:t>
            </w:r>
          </w:p>
        </w:tc>
        <w:tc>
          <w:tcPr>
            <w:tcW w:w="1708" w:type="dxa"/>
            <w:tcBorders>
              <w:top w:val="single" w:sz="4" w:space="0" w:color="000000"/>
              <w:left w:val="single" w:sz="4" w:space="0" w:color="auto"/>
              <w:bottom w:val="single" w:sz="4" w:space="0" w:color="auto"/>
              <w:right w:val="single" w:sz="4" w:space="0" w:color="000000"/>
            </w:tcBorders>
            <w:vAlign w:val="center"/>
            <w:hideMark/>
          </w:tcPr>
          <w:p w:rsidR="00730E2B" w:rsidRPr="00730E2B" w:rsidRDefault="00730E2B" w:rsidP="00730E2B">
            <w:pPr>
              <w:jc w:val="center"/>
              <w:rPr>
                <w:rFonts w:ascii="Times New Roman" w:eastAsia="Calibri" w:hAnsi="Times New Roman" w:cs="Times New Roman"/>
              </w:rPr>
            </w:pPr>
            <w:r w:rsidRPr="00730E2B">
              <w:rPr>
                <w:rFonts w:ascii="Times New Roman" w:eastAsia="Calibri" w:hAnsi="Times New Roman" w:cs="Times New Roman"/>
              </w:rPr>
              <w:t>9.45–10.45</w:t>
            </w:r>
          </w:p>
        </w:tc>
      </w:tr>
    </w:tbl>
    <w:p w:rsidR="00730E2B" w:rsidRPr="00730E2B" w:rsidRDefault="00730E2B" w:rsidP="00730E2B">
      <w:pPr>
        <w:spacing w:after="0" w:line="240" w:lineRule="auto"/>
        <w:rPr>
          <w:rFonts w:ascii="Times New Roman" w:eastAsia="Calibri" w:hAnsi="Times New Roman" w:cs="Times New Roman"/>
          <w:sz w:val="28"/>
          <w:szCs w:val="28"/>
          <w:lang w:val="en-US" w:eastAsia="ru-RU"/>
        </w:rPr>
        <w:sectPr w:rsidR="00730E2B" w:rsidRPr="00730E2B" w:rsidSect="00730E2B">
          <w:pgSz w:w="11906" w:h="16838"/>
          <w:pgMar w:top="1134" w:right="851" w:bottom="1134" w:left="1701" w:header="720" w:footer="720" w:gutter="0"/>
          <w:pgNumType w:start="1"/>
          <w:cols w:space="720"/>
          <w:titlePg/>
          <w:docGrid w:linePitch="299"/>
        </w:sectPr>
      </w:pPr>
    </w:p>
    <w:p w:rsidR="00730E2B" w:rsidRPr="00730E2B" w:rsidRDefault="00730E2B" w:rsidP="00730E2B">
      <w:pPr>
        <w:spacing w:after="0" w:line="240" w:lineRule="auto"/>
        <w:ind w:left="4536"/>
        <w:jc w:val="center"/>
        <w:rPr>
          <w:rFonts w:ascii="Times New Roman" w:eastAsia="Calibri" w:hAnsi="Times New Roman" w:cs="Times New Roman"/>
          <w:sz w:val="24"/>
          <w:szCs w:val="24"/>
          <w:lang w:eastAsia="ru-RU"/>
        </w:rPr>
      </w:pPr>
      <w:r w:rsidRPr="00730E2B">
        <w:rPr>
          <w:rFonts w:ascii="Times New Roman" w:eastAsia="Calibri" w:hAnsi="Times New Roman" w:cs="Times New Roman"/>
          <w:sz w:val="24"/>
          <w:szCs w:val="24"/>
          <w:lang w:eastAsia="ru-RU"/>
        </w:rPr>
        <w:lastRenderedPageBreak/>
        <w:t>Приложение № 3</w:t>
      </w:r>
      <w:r w:rsidRPr="00730E2B">
        <w:rPr>
          <w:rFonts w:ascii="Times New Roman" w:eastAsia="Calibri" w:hAnsi="Times New Roman" w:cs="Times New Roman"/>
          <w:sz w:val="24"/>
          <w:szCs w:val="24"/>
          <w:lang w:eastAsia="ru-RU"/>
        </w:rPr>
        <w:br/>
        <w:t xml:space="preserve">к Положению о проведении </w:t>
      </w:r>
    </w:p>
    <w:p w:rsidR="00730E2B" w:rsidRPr="00730E2B" w:rsidRDefault="00730E2B" w:rsidP="00730E2B">
      <w:pPr>
        <w:spacing w:after="0" w:line="240" w:lineRule="auto"/>
        <w:ind w:left="4536"/>
        <w:jc w:val="center"/>
        <w:rPr>
          <w:rFonts w:ascii="Times New Roman" w:eastAsia="Calibri" w:hAnsi="Times New Roman" w:cs="Times New Roman"/>
          <w:sz w:val="24"/>
          <w:szCs w:val="24"/>
          <w:lang w:eastAsia="ru-RU"/>
        </w:rPr>
      </w:pPr>
      <w:proofErr w:type="spellStart"/>
      <w:proofErr w:type="gramStart"/>
      <w:r w:rsidRPr="00730E2B">
        <w:rPr>
          <w:rFonts w:ascii="Times New Roman" w:eastAsia="Calibri" w:hAnsi="Times New Roman" w:cs="Times New Roman"/>
          <w:sz w:val="24"/>
          <w:szCs w:val="24"/>
          <w:lang w:eastAsia="ru-RU"/>
        </w:rPr>
        <w:t>интернет-олимпиады</w:t>
      </w:r>
      <w:proofErr w:type="spellEnd"/>
      <w:proofErr w:type="gramEnd"/>
      <w:r w:rsidRPr="00730E2B">
        <w:rPr>
          <w:rFonts w:ascii="Times New Roman" w:eastAsia="Calibri" w:hAnsi="Times New Roman" w:cs="Times New Roman"/>
          <w:sz w:val="24"/>
          <w:szCs w:val="24"/>
          <w:lang w:eastAsia="ru-RU"/>
        </w:rPr>
        <w:t xml:space="preserve"> среди учащихся старших классов образовательных организаций общего образования по вопросам избирательного права и избирательного процесса</w:t>
      </w:r>
    </w:p>
    <w:p w:rsidR="00730E2B" w:rsidRPr="00730E2B" w:rsidRDefault="00730E2B" w:rsidP="00730E2B">
      <w:pPr>
        <w:spacing w:after="0" w:line="240" w:lineRule="auto"/>
        <w:rPr>
          <w:rFonts w:ascii="Times New Roman" w:eastAsia="Calibri" w:hAnsi="Times New Roman" w:cs="Times New Roman"/>
          <w:b/>
          <w:bCs/>
          <w:sz w:val="28"/>
          <w:szCs w:val="28"/>
          <w:lang w:eastAsia="ru-RU"/>
        </w:rPr>
      </w:pP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График</w:t>
      </w: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проведения заключительного (федерального) этапа</w:t>
      </w:r>
      <w:r w:rsidRPr="00730E2B">
        <w:rPr>
          <w:rFonts w:ascii="Times New Roman" w:eastAsia="Calibri" w:hAnsi="Times New Roman" w:cs="Times New Roman"/>
          <w:b/>
          <w:bCs/>
          <w:sz w:val="28"/>
          <w:szCs w:val="28"/>
          <w:lang w:eastAsia="ru-RU"/>
        </w:rPr>
        <w:br/>
      </w:r>
      <w:proofErr w:type="spellStart"/>
      <w:proofErr w:type="gramStart"/>
      <w:r w:rsidRPr="00730E2B">
        <w:rPr>
          <w:rFonts w:ascii="Times New Roman" w:eastAsia="Calibri" w:hAnsi="Times New Roman" w:cs="Times New Roman"/>
          <w:b/>
          <w:bCs/>
          <w:sz w:val="28"/>
          <w:szCs w:val="28"/>
          <w:lang w:eastAsia="ru-RU"/>
        </w:rPr>
        <w:t>интернет-олимпиады</w:t>
      </w:r>
      <w:proofErr w:type="spellEnd"/>
      <w:proofErr w:type="gramEnd"/>
      <w:r w:rsidRPr="00730E2B">
        <w:rPr>
          <w:rFonts w:ascii="Times New Roman" w:eastAsia="Calibri" w:hAnsi="Times New Roman" w:cs="Times New Roman"/>
          <w:b/>
          <w:bCs/>
          <w:sz w:val="28"/>
          <w:szCs w:val="28"/>
          <w:lang w:eastAsia="ru-RU"/>
        </w:rPr>
        <w:t xml:space="preserve"> среди учащихся 11-х классов</w:t>
      </w: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 xml:space="preserve"> образовательных организаций общего образования</w:t>
      </w:r>
      <w:r w:rsidRPr="00730E2B">
        <w:rPr>
          <w:rFonts w:ascii="Times New Roman" w:eastAsia="Calibri" w:hAnsi="Times New Roman" w:cs="Times New Roman"/>
          <w:b/>
          <w:bCs/>
          <w:sz w:val="20"/>
          <w:szCs w:val="20"/>
          <w:lang w:eastAsia="ru-RU"/>
        </w:rPr>
        <w:t>*</w:t>
      </w:r>
      <w:r w:rsidRPr="00730E2B">
        <w:rPr>
          <w:rFonts w:ascii="Times New Roman" w:eastAsia="Calibri" w:hAnsi="Times New Roman" w:cs="Times New Roman"/>
          <w:b/>
          <w:bCs/>
          <w:color w:val="FFFFFF"/>
          <w:sz w:val="28"/>
          <w:vertAlign w:val="superscript"/>
          <w:lang w:eastAsia="ru-RU"/>
        </w:rPr>
        <w:footnoteReference w:id="2"/>
      </w:r>
    </w:p>
    <w:p w:rsidR="00730E2B" w:rsidRPr="00730E2B" w:rsidRDefault="00730E2B" w:rsidP="00730E2B">
      <w:pPr>
        <w:spacing w:after="0" w:line="240" w:lineRule="auto"/>
        <w:ind w:firstLine="720"/>
        <w:jc w:val="center"/>
        <w:rPr>
          <w:rFonts w:ascii="Times New Roman" w:eastAsia="Calibri" w:hAnsi="Times New Roman" w:cs="Times New Roman"/>
          <w:sz w:val="28"/>
          <w:szCs w:val="28"/>
          <w:lang w:eastAsia="ru-RU"/>
        </w:rPr>
      </w:pPr>
    </w:p>
    <w:tbl>
      <w:tblPr>
        <w:tblW w:w="10005"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6"/>
        <w:gridCol w:w="1540"/>
        <w:gridCol w:w="1759"/>
        <w:gridCol w:w="1650"/>
        <w:gridCol w:w="1650"/>
      </w:tblGrid>
      <w:tr w:rsidR="00730E2B" w:rsidRPr="00730E2B" w:rsidTr="00730E2B">
        <w:trPr>
          <w:tblHeader/>
        </w:trPr>
        <w:tc>
          <w:tcPr>
            <w:tcW w:w="3408" w:type="dxa"/>
            <w:tcBorders>
              <w:top w:val="single" w:sz="4" w:space="0" w:color="000000"/>
              <w:left w:val="single" w:sz="4" w:space="0" w:color="000000"/>
              <w:bottom w:val="single" w:sz="4" w:space="0" w:color="000000"/>
              <w:right w:val="single" w:sz="4" w:space="0" w:color="auto"/>
            </w:tcBorders>
            <w:vAlign w:val="center"/>
            <w:hideMark/>
          </w:tcPr>
          <w:p w:rsidR="00730E2B" w:rsidRPr="00730E2B" w:rsidRDefault="00730E2B" w:rsidP="00730E2B">
            <w:pPr>
              <w:spacing w:before="240" w:after="240" w:line="240" w:lineRule="auto"/>
              <w:jc w:val="center"/>
              <w:rPr>
                <w:rFonts w:ascii="Times New Roman" w:eastAsia="Calibri" w:hAnsi="Times New Roman" w:cs="Times New Roman"/>
                <w:b/>
                <w:bCs/>
                <w:lang w:eastAsia="ru-RU"/>
              </w:rPr>
            </w:pPr>
            <w:r w:rsidRPr="00730E2B">
              <w:rPr>
                <w:rFonts w:ascii="Times New Roman" w:eastAsia="Calibri" w:hAnsi="Times New Roman" w:cs="Times New Roman"/>
                <w:b/>
                <w:bCs/>
                <w:lang w:eastAsia="ru-RU"/>
              </w:rPr>
              <w:t xml:space="preserve">Субъект </w:t>
            </w:r>
            <w:r w:rsidRPr="00730E2B">
              <w:rPr>
                <w:rFonts w:ascii="Times New Roman" w:eastAsia="Calibri" w:hAnsi="Times New Roman" w:cs="Times New Roman"/>
                <w:b/>
                <w:bCs/>
                <w:lang w:eastAsia="ru-RU"/>
              </w:rPr>
              <w:br/>
              <w:t>Российской Федерации</w:t>
            </w:r>
          </w:p>
        </w:tc>
        <w:tc>
          <w:tcPr>
            <w:tcW w:w="154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before="240" w:after="240" w:line="240" w:lineRule="auto"/>
              <w:jc w:val="center"/>
              <w:rPr>
                <w:rFonts w:ascii="Times New Roman" w:eastAsia="Calibri" w:hAnsi="Times New Roman" w:cs="Times New Roman"/>
                <w:b/>
                <w:bCs/>
                <w:lang w:eastAsia="ru-RU"/>
              </w:rPr>
            </w:pPr>
            <w:r w:rsidRPr="00730E2B">
              <w:rPr>
                <w:rFonts w:ascii="Times New Roman" w:eastAsia="Calibri" w:hAnsi="Times New Roman" w:cs="Times New Roman"/>
                <w:b/>
                <w:bCs/>
                <w:lang w:eastAsia="ru-RU"/>
              </w:rPr>
              <w:t>Дата</w:t>
            </w:r>
            <w:r w:rsidRPr="00730E2B">
              <w:rPr>
                <w:rFonts w:ascii="Times New Roman" w:eastAsia="Calibri" w:hAnsi="Times New Roman" w:cs="Times New Roman"/>
                <w:b/>
                <w:bCs/>
                <w:lang w:eastAsia="ru-RU"/>
              </w:rPr>
              <w:br/>
              <w:t>проведения</w:t>
            </w:r>
          </w:p>
        </w:tc>
        <w:tc>
          <w:tcPr>
            <w:tcW w:w="176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jc w:val="center"/>
              <w:rPr>
                <w:rFonts w:ascii="Calibri" w:eastAsia="Calibri" w:hAnsi="Calibri" w:cs="Calibri"/>
              </w:rPr>
            </w:pPr>
            <w:r w:rsidRPr="00730E2B">
              <w:rPr>
                <w:rFonts w:ascii="Times New Roman" w:eastAsia="Calibri" w:hAnsi="Times New Roman" w:cs="Times New Roman"/>
                <w:b/>
                <w:bCs/>
                <w:lang w:eastAsia="ru-RU"/>
              </w:rPr>
              <w:t>Время регистрация участников</w:t>
            </w:r>
          </w:p>
        </w:tc>
        <w:tc>
          <w:tcPr>
            <w:tcW w:w="1650" w:type="dxa"/>
            <w:tcBorders>
              <w:top w:val="single" w:sz="4" w:space="0" w:color="000000"/>
              <w:left w:val="single" w:sz="4" w:space="0" w:color="auto"/>
              <w:bottom w:val="single" w:sz="4" w:space="0" w:color="000000"/>
              <w:right w:val="single" w:sz="4" w:space="0" w:color="000000"/>
            </w:tcBorders>
            <w:hideMark/>
          </w:tcPr>
          <w:p w:rsidR="00730E2B" w:rsidRPr="00730E2B" w:rsidRDefault="00730E2B" w:rsidP="00730E2B">
            <w:pPr>
              <w:jc w:val="center"/>
              <w:rPr>
                <w:rFonts w:ascii="Calibri" w:eastAsia="Calibri" w:hAnsi="Calibri" w:cs="Calibri"/>
              </w:rPr>
            </w:pPr>
            <w:r w:rsidRPr="00730E2B">
              <w:rPr>
                <w:rFonts w:ascii="Times New Roman" w:eastAsia="Calibri" w:hAnsi="Times New Roman" w:cs="Times New Roman"/>
                <w:b/>
                <w:bCs/>
                <w:lang w:eastAsia="ru-RU"/>
              </w:rPr>
              <w:t>Время</w:t>
            </w:r>
            <w:r w:rsidRPr="00730E2B">
              <w:rPr>
                <w:rFonts w:ascii="Times New Roman" w:eastAsia="Calibri" w:hAnsi="Times New Roman" w:cs="Times New Roman"/>
                <w:b/>
                <w:bCs/>
                <w:lang w:eastAsia="ru-RU"/>
              </w:rPr>
              <w:br/>
              <w:t>решения первой части (тестовые задания)</w:t>
            </w:r>
          </w:p>
        </w:tc>
        <w:tc>
          <w:tcPr>
            <w:tcW w:w="1650" w:type="dxa"/>
            <w:tcBorders>
              <w:top w:val="single" w:sz="4" w:space="0" w:color="000000"/>
              <w:left w:val="single" w:sz="4" w:space="0" w:color="auto"/>
              <w:bottom w:val="single" w:sz="4" w:space="0" w:color="000000"/>
              <w:right w:val="single" w:sz="4" w:space="0" w:color="000000"/>
            </w:tcBorders>
            <w:hideMark/>
          </w:tcPr>
          <w:p w:rsidR="00730E2B" w:rsidRPr="00730E2B" w:rsidRDefault="00730E2B" w:rsidP="00730E2B">
            <w:pPr>
              <w:jc w:val="center"/>
              <w:rPr>
                <w:rFonts w:ascii="Calibri" w:eastAsia="Calibri" w:hAnsi="Calibri" w:cs="Calibri"/>
              </w:rPr>
            </w:pPr>
            <w:r w:rsidRPr="00730E2B">
              <w:rPr>
                <w:rFonts w:ascii="Times New Roman" w:eastAsia="Calibri" w:hAnsi="Times New Roman" w:cs="Times New Roman"/>
                <w:b/>
                <w:bCs/>
                <w:lang w:eastAsia="ru-RU"/>
              </w:rPr>
              <w:t>Время</w:t>
            </w:r>
            <w:r w:rsidRPr="00730E2B">
              <w:rPr>
                <w:rFonts w:ascii="Times New Roman" w:eastAsia="Calibri" w:hAnsi="Times New Roman" w:cs="Times New Roman"/>
                <w:b/>
                <w:bCs/>
                <w:lang w:eastAsia="ru-RU"/>
              </w:rPr>
              <w:br/>
              <w:t>выполнения второй части (творческое задание)</w:t>
            </w:r>
          </w:p>
        </w:tc>
      </w:tr>
      <w:tr w:rsidR="00730E2B" w:rsidRPr="00730E2B" w:rsidTr="00730E2B">
        <w:trPr>
          <w:trHeight w:val="3237"/>
        </w:trPr>
        <w:tc>
          <w:tcPr>
            <w:tcW w:w="3408"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120"/>
              <w:rPr>
                <w:rFonts w:ascii="Times New Roman" w:eastAsia="Calibri" w:hAnsi="Times New Roman" w:cs="Times New Roman"/>
              </w:rPr>
            </w:pPr>
            <w:r w:rsidRPr="00730E2B">
              <w:rPr>
                <w:rFonts w:ascii="Times New Roman" w:eastAsia="Calibri" w:hAnsi="Times New Roman" w:cs="Times New Roman"/>
              </w:rPr>
              <w:t>Центральный федеральный округ:</w:t>
            </w:r>
            <w:r w:rsidRPr="00730E2B">
              <w:rPr>
                <w:rFonts w:ascii="Times New Roman" w:eastAsia="Calibri" w:hAnsi="Times New Roman" w:cs="Times New Roman"/>
              </w:rPr>
              <w:br/>
            </w:r>
            <w:proofErr w:type="gramStart"/>
            <w:r w:rsidRPr="00730E2B">
              <w:rPr>
                <w:rFonts w:ascii="Times New Roman" w:eastAsia="Calibri" w:hAnsi="Times New Roman" w:cs="Times New Roman"/>
              </w:rPr>
              <w:t>Белгородская, Брянская, Владимирская, Воронежская, Ивановская, Калужская, Костромская, Курская, Липецкая, Московская, Орловская, Рязанская, Смоленская, Тамбовская, Тверская, Тульская, Ярославская области,</w:t>
            </w:r>
            <w:r w:rsidRPr="00730E2B">
              <w:rPr>
                <w:rFonts w:ascii="Times New Roman" w:eastAsia="Calibri" w:hAnsi="Times New Roman" w:cs="Times New Roman"/>
              </w:rPr>
              <w:br/>
              <w:t>город Москва</w:t>
            </w:r>
            <w:proofErr w:type="gramEnd"/>
          </w:p>
        </w:tc>
        <w:tc>
          <w:tcPr>
            <w:tcW w:w="154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4 декабря</w:t>
            </w:r>
          </w:p>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76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14.00–14.30</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14.30–15.15</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15.15–16.15</w:t>
            </w:r>
          </w:p>
        </w:tc>
      </w:tr>
      <w:tr w:rsidR="00730E2B" w:rsidRPr="00730E2B" w:rsidTr="00730E2B">
        <w:trPr>
          <w:trHeight w:val="2687"/>
        </w:trPr>
        <w:tc>
          <w:tcPr>
            <w:tcW w:w="3408"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120"/>
              <w:rPr>
                <w:rFonts w:ascii="Times New Roman" w:eastAsia="Calibri" w:hAnsi="Times New Roman" w:cs="Times New Roman"/>
              </w:rPr>
            </w:pPr>
            <w:r w:rsidRPr="00730E2B">
              <w:rPr>
                <w:rFonts w:ascii="Times New Roman" w:eastAsia="Calibri" w:hAnsi="Times New Roman" w:cs="Times New Roman"/>
              </w:rPr>
              <w:t xml:space="preserve">Северо-Западный федеральный округ: </w:t>
            </w:r>
            <w:r w:rsidRPr="00730E2B">
              <w:rPr>
                <w:rFonts w:ascii="Times New Roman" w:eastAsia="Calibri" w:hAnsi="Times New Roman" w:cs="Times New Roman"/>
              </w:rPr>
              <w:br/>
            </w:r>
            <w:proofErr w:type="gramStart"/>
            <w:r w:rsidRPr="00730E2B">
              <w:rPr>
                <w:rFonts w:ascii="Times New Roman" w:eastAsia="Calibri" w:hAnsi="Times New Roman" w:cs="Times New Roman"/>
              </w:rPr>
              <w:t>Республика Карелия, Республика Коми, Архангельская, Вологодская, Калининградская, Ленинградская, Мурманская, Новгородская, Псковская области, город Санкт-Петербург, Ненецкий автономный округ</w:t>
            </w:r>
            <w:proofErr w:type="gramEnd"/>
          </w:p>
        </w:tc>
        <w:tc>
          <w:tcPr>
            <w:tcW w:w="154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5 декабря</w:t>
            </w:r>
          </w:p>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76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14.00–14.30</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14.30–15.15</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15.15–16.15</w:t>
            </w:r>
          </w:p>
        </w:tc>
      </w:tr>
      <w:tr w:rsidR="00730E2B" w:rsidRPr="00730E2B" w:rsidTr="00730E2B">
        <w:trPr>
          <w:trHeight w:val="1721"/>
        </w:trPr>
        <w:tc>
          <w:tcPr>
            <w:tcW w:w="3408"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120"/>
              <w:rPr>
                <w:rFonts w:ascii="Times New Roman" w:eastAsia="Calibri" w:hAnsi="Times New Roman" w:cs="Times New Roman"/>
              </w:rPr>
            </w:pPr>
            <w:r w:rsidRPr="00730E2B">
              <w:rPr>
                <w:rFonts w:ascii="Times New Roman" w:eastAsia="Calibri" w:hAnsi="Times New Roman" w:cs="Times New Roman"/>
              </w:rPr>
              <w:t xml:space="preserve">Южный федеральный округ: </w:t>
            </w:r>
            <w:r w:rsidRPr="00730E2B">
              <w:rPr>
                <w:rFonts w:ascii="Times New Roman" w:eastAsia="Calibri" w:hAnsi="Times New Roman" w:cs="Times New Roman"/>
              </w:rPr>
              <w:br/>
            </w:r>
            <w:proofErr w:type="gramStart"/>
            <w:r w:rsidRPr="00730E2B">
              <w:rPr>
                <w:rFonts w:ascii="Times New Roman" w:eastAsia="Calibri" w:hAnsi="Times New Roman" w:cs="Times New Roman"/>
              </w:rPr>
              <w:t xml:space="preserve">Республика Адыгея, Республика Калмыкия, Республика Крым, Краснодарский край, Астраханская, Волгоградская, Ростовская области, </w:t>
            </w:r>
            <w:r w:rsidRPr="00730E2B">
              <w:rPr>
                <w:rFonts w:ascii="Times New Roman" w:eastAsia="Calibri" w:hAnsi="Times New Roman" w:cs="Times New Roman"/>
              </w:rPr>
              <w:br/>
              <w:t>город Севастополь</w:t>
            </w:r>
            <w:proofErr w:type="gramEnd"/>
          </w:p>
        </w:tc>
        <w:tc>
          <w:tcPr>
            <w:tcW w:w="154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6 декабря</w:t>
            </w:r>
          </w:p>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76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14.00–14.30</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14.30–15.15</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15.15–16.15</w:t>
            </w:r>
          </w:p>
        </w:tc>
      </w:tr>
      <w:tr w:rsidR="00730E2B" w:rsidRPr="00730E2B" w:rsidTr="00730E2B">
        <w:trPr>
          <w:trHeight w:val="2713"/>
        </w:trPr>
        <w:tc>
          <w:tcPr>
            <w:tcW w:w="3408"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0"/>
              <w:rPr>
                <w:rFonts w:ascii="Times New Roman" w:eastAsia="Calibri" w:hAnsi="Times New Roman" w:cs="Times New Roman"/>
              </w:rPr>
            </w:pPr>
            <w:proofErr w:type="spellStart"/>
            <w:r w:rsidRPr="00730E2B">
              <w:rPr>
                <w:rFonts w:ascii="Times New Roman" w:eastAsia="Calibri" w:hAnsi="Times New Roman" w:cs="Times New Roman"/>
              </w:rPr>
              <w:lastRenderedPageBreak/>
              <w:t>Северо-Кавказский</w:t>
            </w:r>
            <w:proofErr w:type="spellEnd"/>
            <w:r w:rsidRPr="00730E2B">
              <w:rPr>
                <w:rFonts w:ascii="Times New Roman" w:eastAsia="Calibri" w:hAnsi="Times New Roman" w:cs="Times New Roman"/>
              </w:rPr>
              <w:t xml:space="preserve"> федеральный округ:</w:t>
            </w:r>
            <w:r w:rsidRPr="00730E2B">
              <w:rPr>
                <w:rFonts w:ascii="Times New Roman" w:eastAsia="Calibri" w:hAnsi="Times New Roman" w:cs="Times New Roman"/>
              </w:rPr>
              <w:br/>
              <w:t>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w:t>
            </w:r>
          </w:p>
        </w:tc>
        <w:tc>
          <w:tcPr>
            <w:tcW w:w="154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7 декабря</w:t>
            </w:r>
          </w:p>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76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14.00–14.30</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14.30–15.15</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15.15–16.15</w:t>
            </w:r>
          </w:p>
        </w:tc>
      </w:tr>
      <w:tr w:rsidR="00730E2B" w:rsidRPr="00730E2B" w:rsidTr="00730E2B">
        <w:trPr>
          <w:trHeight w:val="3107"/>
        </w:trPr>
        <w:tc>
          <w:tcPr>
            <w:tcW w:w="3408"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120"/>
              <w:rPr>
                <w:rFonts w:ascii="Times New Roman" w:eastAsia="Calibri" w:hAnsi="Times New Roman" w:cs="Times New Roman"/>
              </w:rPr>
            </w:pPr>
            <w:r w:rsidRPr="00730E2B">
              <w:rPr>
                <w:rFonts w:ascii="Times New Roman" w:eastAsia="Calibri" w:hAnsi="Times New Roman" w:cs="Times New Roman"/>
              </w:rPr>
              <w:t xml:space="preserve">Приволжский федеральный округ: </w:t>
            </w:r>
            <w:r w:rsidRPr="00730E2B">
              <w:rPr>
                <w:rFonts w:ascii="Times New Roman" w:eastAsia="Calibri" w:hAnsi="Times New Roman" w:cs="Times New Roman"/>
              </w:rPr>
              <w:br/>
            </w:r>
            <w:proofErr w:type="gramStart"/>
            <w:r w:rsidRPr="00730E2B">
              <w:rPr>
                <w:rFonts w:ascii="Times New Roman" w:eastAsia="Calibri" w:hAnsi="Times New Roman" w:cs="Times New Roman"/>
              </w:rPr>
              <w:t>Республика Башкортостан, Республика Марий Эл, Республика Мордовия, Республика Татарстан, Удмуртская Республика, Чувашская Республика, Пермский край, Кировская, Нижегородская, Оренбургская, Пензенская, Самарская, Саратовская, Ульяновская области</w:t>
            </w:r>
            <w:proofErr w:type="gramEnd"/>
          </w:p>
        </w:tc>
        <w:tc>
          <w:tcPr>
            <w:tcW w:w="154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10 декабря</w:t>
            </w:r>
          </w:p>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76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12.00–12.30</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12.30–13.15</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13.15–14.15</w:t>
            </w:r>
          </w:p>
        </w:tc>
      </w:tr>
      <w:tr w:rsidR="00730E2B" w:rsidRPr="00730E2B" w:rsidTr="00730E2B">
        <w:trPr>
          <w:trHeight w:val="1974"/>
        </w:trPr>
        <w:tc>
          <w:tcPr>
            <w:tcW w:w="3408"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60"/>
              <w:rPr>
                <w:rFonts w:ascii="Times New Roman" w:eastAsia="Calibri" w:hAnsi="Times New Roman" w:cs="Times New Roman"/>
              </w:rPr>
            </w:pPr>
            <w:r w:rsidRPr="00730E2B">
              <w:rPr>
                <w:rFonts w:ascii="Times New Roman" w:eastAsia="Calibri" w:hAnsi="Times New Roman" w:cs="Times New Roman"/>
              </w:rPr>
              <w:t>Уральский федеральный округ:</w:t>
            </w:r>
            <w:r w:rsidRPr="00730E2B">
              <w:rPr>
                <w:rFonts w:ascii="Times New Roman" w:eastAsia="Calibri" w:hAnsi="Times New Roman" w:cs="Times New Roman"/>
              </w:rPr>
              <w:br/>
              <w:t xml:space="preserve">Курганская, Свердловская, Тюменская, Челябинская области, Ханты-Мансийский автономный округ – </w:t>
            </w:r>
            <w:proofErr w:type="spellStart"/>
            <w:r w:rsidRPr="00730E2B">
              <w:rPr>
                <w:rFonts w:ascii="Times New Roman" w:eastAsia="Calibri" w:hAnsi="Times New Roman" w:cs="Times New Roman"/>
              </w:rPr>
              <w:t>Югра</w:t>
            </w:r>
            <w:proofErr w:type="spellEnd"/>
            <w:r w:rsidRPr="00730E2B">
              <w:rPr>
                <w:rFonts w:ascii="Times New Roman" w:eastAsia="Calibri" w:hAnsi="Times New Roman" w:cs="Times New Roman"/>
              </w:rPr>
              <w:t>, Ямало-Ненецкий автономный округ</w:t>
            </w:r>
          </w:p>
        </w:tc>
        <w:tc>
          <w:tcPr>
            <w:tcW w:w="154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13 декабря</w:t>
            </w:r>
          </w:p>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76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12.00–12.30</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12.30–13.15</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13.15–14.15</w:t>
            </w:r>
          </w:p>
        </w:tc>
      </w:tr>
      <w:tr w:rsidR="00730E2B" w:rsidRPr="00730E2B" w:rsidTr="00730E2B">
        <w:trPr>
          <w:trHeight w:val="2116"/>
        </w:trPr>
        <w:tc>
          <w:tcPr>
            <w:tcW w:w="3408"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0"/>
              <w:rPr>
                <w:rFonts w:ascii="Times New Roman" w:eastAsia="Calibri" w:hAnsi="Times New Roman" w:cs="Times New Roman"/>
              </w:rPr>
            </w:pPr>
            <w:r w:rsidRPr="00730E2B">
              <w:rPr>
                <w:rFonts w:ascii="Times New Roman" w:eastAsia="Calibri" w:hAnsi="Times New Roman" w:cs="Times New Roman"/>
              </w:rPr>
              <w:t>Сибирский федеральный округ:</w:t>
            </w:r>
            <w:r w:rsidRPr="00730E2B">
              <w:rPr>
                <w:rFonts w:ascii="Times New Roman" w:eastAsia="Calibri" w:hAnsi="Times New Roman" w:cs="Times New Roman"/>
              </w:rPr>
              <w:br/>
            </w:r>
            <w:proofErr w:type="gramStart"/>
            <w:r w:rsidRPr="00730E2B">
              <w:rPr>
                <w:rFonts w:ascii="Times New Roman" w:eastAsia="Calibri" w:hAnsi="Times New Roman" w:cs="Times New Roman"/>
              </w:rPr>
              <w:t>Республика Алтай, Республика Бурятия, Республика Тыва, Республика Хакасия, Алтайский, Забайкальский, Красноярский края, Иркутская, Кемеровская, Новосибирская, Омская, Томская области</w:t>
            </w:r>
            <w:proofErr w:type="gramEnd"/>
          </w:p>
        </w:tc>
        <w:tc>
          <w:tcPr>
            <w:tcW w:w="154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18 декабря</w:t>
            </w:r>
          </w:p>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76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11.00–11.30</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11.30–12.15</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12.15–13.00</w:t>
            </w:r>
          </w:p>
        </w:tc>
      </w:tr>
      <w:tr w:rsidR="00730E2B" w:rsidRPr="00730E2B" w:rsidTr="00730E2B">
        <w:trPr>
          <w:trHeight w:val="2687"/>
        </w:trPr>
        <w:tc>
          <w:tcPr>
            <w:tcW w:w="3408" w:type="dxa"/>
            <w:tcBorders>
              <w:top w:val="single" w:sz="4" w:space="0" w:color="000000"/>
              <w:left w:val="single" w:sz="4" w:space="0" w:color="000000"/>
              <w:bottom w:val="single" w:sz="4" w:space="0" w:color="000000"/>
              <w:right w:val="single" w:sz="4" w:space="0" w:color="auto"/>
            </w:tcBorders>
            <w:hideMark/>
          </w:tcPr>
          <w:p w:rsidR="00730E2B" w:rsidRPr="00730E2B" w:rsidRDefault="00730E2B" w:rsidP="00730E2B">
            <w:pPr>
              <w:spacing w:after="60"/>
              <w:rPr>
                <w:rFonts w:ascii="Times New Roman" w:eastAsia="Calibri" w:hAnsi="Times New Roman" w:cs="Times New Roman"/>
              </w:rPr>
            </w:pPr>
            <w:r w:rsidRPr="00730E2B">
              <w:rPr>
                <w:rFonts w:ascii="Times New Roman" w:eastAsia="Calibri" w:hAnsi="Times New Roman" w:cs="Times New Roman"/>
              </w:rPr>
              <w:lastRenderedPageBreak/>
              <w:t>Дальневосточный федеральный округ:</w:t>
            </w:r>
            <w:r w:rsidRPr="00730E2B">
              <w:rPr>
                <w:rFonts w:ascii="Times New Roman" w:eastAsia="Calibri" w:hAnsi="Times New Roman" w:cs="Times New Roman"/>
              </w:rPr>
              <w:br/>
            </w:r>
            <w:proofErr w:type="gramStart"/>
            <w:r w:rsidRPr="00730E2B">
              <w:rPr>
                <w:rFonts w:ascii="Times New Roman" w:eastAsia="Calibri" w:hAnsi="Times New Roman" w:cs="Times New Roman"/>
              </w:rPr>
              <w:t>Республика Саха (Якутия), Камчатский, Приморский, Хабаровский края, Амурская, Магаданская, Сахалинская области, Еврейская автономная область, Чукотский автономный округ</w:t>
            </w:r>
            <w:proofErr w:type="gramEnd"/>
          </w:p>
        </w:tc>
        <w:tc>
          <w:tcPr>
            <w:tcW w:w="1540" w:type="dxa"/>
            <w:tcBorders>
              <w:top w:val="single" w:sz="4" w:space="0" w:color="000000"/>
              <w:left w:val="single" w:sz="4" w:space="0" w:color="auto"/>
              <w:bottom w:val="single" w:sz="4" w:space="0" w:color="000000"/>
              <w:right w:val="single" w:sz="4" w:space="0" w:color="auto"/>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19 декабря</w:t>
            </w:r>
          </w:p>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2018 года</w:t>
            </w:r>
          </w:p>
        </w:tc>
        <w:tc>
          <w:tcPr>
            <w:tcW w:w="176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8.30–9.00</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9.00–9.45</w:t>
            </w:r>
          </w:p>
        </w:tc>
        <w:tc>
          <w:tcPr>
            <w:tcW w:w="1650" w:type="dxa"/>
            <w:tcBorders>
              <w:top w:val="single" w:sz="4" w:space="0" w:color="000000"/>
              <w:left w:val="single" w:sz="4" w:space="0" w:color="auto"/>
              <w:bottom w:val="single" w:sz="4" w:space="0" w:color="000000"/>
              <w:right w:val="single" w:sz="4" w:space="0" w:color="000000"/>
            </w:tcBorders>
            <w:vAlign w:val="center"/>
            <w:hideMark/>
          </w:tcPr>
          <w:p w:rsidR="00730E2B" w:rsidRPr="00730E2B" w:rsidRDefault="00730E2B" w:rsidP="00730E2B">
            <w:pPr>
              <w:spacing w:after="0" w:line="240" w:lineRule="auto"/>
              <w:jc w:val="center"/>
              <w:rPr>
                <w:rFonts w:ascii="Times New Roman" w:eastAsia="Calibri" w:hAnsi="Times New Roman" w:cs="Times New Roman"/>
              </w:rPr>
            </w:pPr>
            <w:r w:rsidRPr="00730E2B">
              <w:rPr>
                <w:rFonts w:ascii="Times New Roman" w:eastAsia="Calibri" w:hAnsi="Times New Roman" w:cs="Times New Roman"/>
              </w:rPr>
              <w:t>9.45–10.45</w:t>
            </w:r>
          </w:p>
        </w:tc>
      </w:tr>
    </w:tbl>
    <w:p w:rsidR="00730E2B" w:rsidRPr="00730E2B" w:rsidRDefault="00730E2B" w:rsidP="00730E2B">
      <w:pPr>
        <w:spacing w:after="0" w:line="240" w:lineRule="auto"/>
        <w:rPr>
          <w:rFonts w:ascii="Times New Roman" w:eastAsia="Calibri" w:hAnsi="Times New Roman" w:cs="Times New Roman"/>
        </w:rPr>
        <w:sectPr w:rsidR="00730E2B" w:rsidRPr="00730E2B" w:rsidSect="00730E2B">
          <w:pgSz w:w="11906" w:h="16838"/>
          <w:pgMar w:top="1134" w:right="851" w:bottom="1134" w:left="1701" w:header="720" w:footer="720" w:gutter="0"/>
          <w:pgNumType w:start="1"/>
          <w:cols w:space="720"/>
          <w:titlePg/>
          <w:docGrid w:linePitch="299"/>
        </w:sectPr>
      </w:pPr>
    </w:p>
    <w:tbl>
      <w:tblPr>
        <w:tblW w:w="0" w:type="auto"/>
        <w:tblInd w:w="-106" w:type="dxa"/>
        <w:tblLook w:val="00A0"/>
      </w:tblPr>
      <w:tblGrid>
        <w:gridCol w:w="4219"/>
        <w:gridCol w:w="5210"/>
      </w:tblGrid>
      <w:tr w:rsidR="00730E2B" w:rsidRPr="00730E2B" w:rsidTr="00730E2B">
        <w:tc>
          <w:tcPr>
            <w:tcW w:w="4219" w:type="dxa"/>
          </w:tcPr>
          <w:p w:rsidR="00730E2B" w:rsidRPr="00730E2B" w:rsidRDefault="00730E2B" w:rsidP="00730E2B">
            <w:pPr>
              <w:keepNext/>
              <w:spacing w:after="0" w:line="240" w:lineRule="auto"/>
              <w:jc w:val="center"/>
              <w:outlineLvl w:val="0"/>
              <w:rPr>
                <w:rFonts w:ascii="Times New Roman" w:eastAsia="Calibri" w:hAnsi="Times New Roman" w:cs="Times New Roman"/>
              </w:rPr>
            </w:pPr>
            <w:r w:rsidRPr="00730E2B">
              <w:rPr>
                <w:rFonts w:ascii="Calibri" w:eastAsia="Times New Roman" w:hAnsi="Calibri" w:cs="Times New Roman"/>
                <w:lang w:eastAsia="ru-RU"/>
              </w:rPr>
              <w:lastRenderedPageBreak/>
              <w:br w:type="page"/>
            </w:r>
          </w:p>
        </w:tc>
        <w:tc>
          <w:tcPr>
            <w:tcW w:w="5210" w:type="dxa"/>
          </w:tcPr>
          <w:p w:rsidR="00730E2B" w:rsidRPr="00730E2B" w:rsidRDefault="00730E2B" w:rsidP="00730E2B">
            <w:pPr>
              <w:keepNext/>
              <w:spacing w:after="0" w:line="240" w:lineRule="auto"/>
              <w:jc w:val="center"/>
              <w:outlineLvl w:val="0"/>
              <w:rPr>
                <w:rFonts w:ascii="Times New Roman" w:eastAsia="Calibri" w:hAnsi="Times New Roman" w:cs="Times New Roman"/>
                <w:sz w:val="24"/>
                <w:szCs w:val="24"/>
              </w:rPr>
            </w:pPr>
            <w:r w:rsidRPr="00730E2B">
              <w:rPr>
                <w:rFonts w:ascii="Times New Roman" w:eastAsia="Calibri" w:hAnsi="Times New Roman" w:cs="Times New Roman"/>
                <w:sz w:val="24"/>
                <w:szCs w:val="24"/>
              </w:rPr>
              <w:t>Приложение № 2</w:t>
            </w:r>
          </w:p>
          <w:p w:rsidR="00730E2B" w:rsidRPr="00730E2B" w:rsidRDefault="00730E2B" w:rsidP="00730E2B">
            <w:pPr>
              <w:spacing w:after="0" w:line="240" w:lineRule="auto"/>
              <w:jc w:val="center"/>
              <w:rPr>
                <w:rFonts w:ascii="Times New Roman" w:eastAsia="Calibri" w:hAnsi="Times New Roman" w:cs="Times New Roman"/>
                <w:sz w:val="24"/>
                <w:szCs w:val="24"/>
              </w:rPr>
            </w:pPr>
          </w:p>
          <w:p w:rsidR="00730E2B" w:rsidRPr="00730E2B" w:rsidRDefault="00730E2B" w:rsidP="00730E2B">
            <w:pPr>
              <w:spacing w:after="0" w:line="240" w:lineRule="auto"/>
              <w:jc w:val="center"/>
              <w:rPr>
                <w:rFonts w:ascii="Times New Roman" w:eastAsia="Calibri" w:hAnsi="Times New Roman" w:cs="Times New Roman"/>
                <w:sz w:val="24"/>
                <w:szCs w:val="24"/>
              </w:rPr>
            </w:pPr>
            <w:r w:rsidRPr="00730E2B">
              <w:rPr>
                <w:rFonts w:ascii="Times New Roman" w:eastAsia="Calibri" w:hAnsi="Times New Roman" w:cs="Times New Roman"/>
                <w:sz w:val="24"/>
                <w:szCs w:val="24"/>
              </w:rPr>
              <w:t>УТВЕРЖДЕНО</w:t>
            </w:r>
          </w:p>
          <w:p w:rsidR="00730E2B" w:rsidRPr="00730E2B" w:rsidRDefault="00730E2B" w:rsidP="00730E2B">
            <w:pPr>
              <w:spacing w:after="0" w:line="240" w:lineRule="auto"/>
              <w:jc w:val="center"/>
              <w:rPr>
                <w:rFonts w:ascii="Times New Roman" w:eastAsia="Calibri" w:hAnsi="Times New Roman" w:cs="Times New Roman"/>
                <w:sz w:val="24"/>
                <w:szCs w:val="24"/>
              </w:rPr>
            </w:pPr>
            <w:r w:rsidRPr="00730E2B">
              <w:rPr>
                <w:rFonts w:ascii="Times New Roman" w:eastAsia="Calibri" w:hAnsi="Times New Roman" w:cs="Times New Roman"/>
                <w:sz w:val="24"/>
                <w:szCs w:val="24"/>
              </w:rPr>
              <w:t>постановлением Центральной избирательной комиссии Российской Федерации</w:t>
            </w:r>
          </w:p>
          <w:p w:rsidR="00730E2B" w:rsidRPr="00730E2B" w:rsidRDefault="0045111C" w:rsidP="00730E2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lang w:eastAsia="ru-RU"/>
              </w:rPr>
              <w:t>от 31 октября 2018 г. № 187/1</w:t>
            </w:r>
            <w:r>
              <w:rPr>
                <w:rFonts w:ascii="Times New Roman" w:eastAsia="Calibri" w:hAnsi="Times New Roman" w:cs="Times New Roman"/>
                <w:sz w:val="24"/>
                <w:szCs w:val="24"/>
                <w:lang w:val="en-US" w:eastAsia="ru-RU"/>
              </w:rPr>
              <w:t>4</w:t>
            </w:r>
            <w:r w:rsidR="002C60A2">
              <w:rPr>
                <w:rFonts w:ascii="Times New Roman" w:eastAsia="Calibri" w:hAnsi="Times New Roman" w:cs="Times New Roman"/>
                <w:sz w:val="24"/>
                <w:szCs w:val="24"/>
                <w:lang w:eastAsia="ru-RU"/>
              </w:rPr>
              <w:t>64-7</w:t>
            </w:r>
          </w:p>
        </w:tc>
      </w:tr>
    </w:tbl>
    <w:p w:rsidR="00730E2B" w:rsidRPr="00730E2B" w:rsidRDefault="00730E2B" w:rsidP="00730E2B">
      <w:pPr>
        <w:spacing w:after="120" w:line="240" w:lineRule="auto"/>
        <w:jc w:val="center"/>
        <w:rPr>
          <w:rFonts w:ascii="Times New Roman" w:eastAsia="Calibri" w:hAnsi="Times New Roman" w:cs="Times New Roman"/>
          <w:b/>
          <w:bCs/>
          <w:spacing w:val="100"/>
          <w:sz w:val="28"/>
          <w:szCs w:val="28"/>
          <w:lang w:eastAsia="ru-RU"/>
        </w:rPr>
      </w:pP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proofErr w:type="gramStart"/>
      <w:r w:rsidRPr="00730E2B">
        <w:rPr>
          <w:rFonts w:ascii="Times New Roman" w:eastAsia="Calibri" w:hAnsi="Times New Roman" w:cs="Times New Roman"/>
          <w:b/>
          <w:bCs/>
          <w:sz w:val="28"/>
          <w:szCs w:val="28"/>
          <w:lang w:eastAsia="ru-RU"/>
        </w:rPr>
        <w:t>C</w:t>
      </w:r>
      <w:proofErr w:type="gramEnd"/>
      <w:r w:rsidRPr="00730E2B">
        <w:rPr>
          <w:rFonts w:ascii="Times New Roman" w:eastAsia="Calibri" w:hAnsi="Times New Roman" w:cs="Times New Roman"/>
          <w:b/>
          <w:bCs/>
          <w:sz w:val="28"/>
          <w:szCs w:val="28"/>
          <w:lang w:eastAsia="ru-RU"/>
        </w:rPr>
        <w:t>ОСТАВ</w:t>
      </w: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 xml:space="preserve">Жюри </w:t>
      </w:r>
      <w:proofErr w:type="spellStart"/>
      <w:proofErr w:type="gramStart"/>
      <w:r w:rsidRPr="00730E2B">
        <w:rPr>
          <w:rFonts w:ascii="Times New Roman" w:eastAsia="Calibri" w:hAnsi="Times New Roman" w:cs="Times New Roman"/>
          <w:b/>
          <w:bCs/>
          <w:sz w:val="28"/>
          <w:szCs w:val="28"/>
          <w:lang w:eastAsia="ru-RU"/>
        </w:rPr>
        <w:t>интернет-олимпиады</w:t>
      </w:r>
      <w:proofErr w:type="spellEnd"/>
      <w:proofErr w:type="gramEnd"/>
      <w:r w:rsidRPr="00730E2B">
        <w:rPr>
          <w:rFonts w:ascii="Times New Roman" w:eastAsia="Calibri" w:hAnsi="Times New Roman" w:cs="Times New Roman"/>
          <w:b/>
          <w:bCs/>
          <w:sz w:val="28"/>
          <w:szCs w:val="28"/>
          <w:lang w:eastAsia="ru-RU"/>
        </w:rPr>
        <w:t xml:space="preserve"> среди учащихся старших классов образовательных организаций общего образования по вопросам избирательного права и избирательного процесса</w:t>
      </w:r>
    </w:p>
    <w:p w:rsidR="00730E2B" w:rsidRPr="00730E2B" w:rsidRDefault="00730E2B" w:rsidP="00730E2B">
      <w:pPr>
        <w:spacing w:after="0" w:line="240" w:lineRule="auto"/>
        <w:ind w:firstLine="720"/>
        <w:jc w:val="center"/>
        <w:rPr>
          <w:rFonts w:ascii="Times New Roman" w:eastAsia="Calibri" w:hAnsi="Times New Roman" w:cs="Times New Roman"/>
          <w:b/>
          <w:bCs/>
          <w:sz w:val="28"/>
          <w:szCs w:val="28"/>
          <w:lang w:eastAsia="ru-RU"/>
        </w:rPr>
      </w:pPr>
    </w:p>
    <w:tbl>
      <w:tblPr>
        <w:tblW w:w="9495" w:type="dxa"/>
        <w:tblInd w:w="-106" w:type="dxa"/>
        <w:tblLayout w:type="fixed"/>
        <w:tblLook w:val="04A0"/>
      </w:tblPr>
      <w:tblGrid>
        <w:gridCol w:w="3402"/>
        <w:gridCol w:w="6093"/>
      </w:tblGrid>
      <w:tr w:rsidR="00730E2B" w:rsidRPr="00730E2B" w:rsidTr="00730E2B">
        <w:trPr>
          <w:trHeight w:val="411"/>
        </w:trPr>
        <w:tc>
          <w:tcPr>
            <w:tcW w:w="9497" w:type="dxa"/>
            <w:gridSpan w:val="2"/>
            <w:hideMark/>
          </w:tcPr>
          <w:p w:rsidR="00730E2B" w:rsidRPr="00730E2B" w:rsidRDefault="00730E2B" w:rsidP="00730E2B">
            <w:pPr>
              <w:keepNext/>
              <w:spacing w:before="120" w:after="120"/>
              <w:ind w:firstLine="3367"/>
              <w:outlineLvl w:val="2"/>
              <w:rPr>
                <w:rFonts w:ascii="Times New Roman" w:eastAsia="Calibri" w:hAnsi="Times New Roman" w:cs="Times New Roman"/>
                <w:b/>
                <w:bCs/>
                <w:sz w:val="28"/>
                <w:szCs w:val="28"/>
              </w:rPr>
            </w:pPr>
            <w:r w:rsidRPr="00730E2B">
              <w:rPr>
                <w:rFonts w:ascii="Times New Roman" w:eastAsia="Calibri" w:hAnsi="Times New Roman" w:cs="Times New Roman"/>
                <w:b/>
                <w:bCs/>
                <w:sz w:val="28"/>
                <w:szCs w:val="28"/>
              </w:rPr>
              <w:t>Председатель Жюри</w:t>
            </w:r>
          </w:p>
        </w:tc>
      </w:tr>
      <w:tr w:rsidR="00730E2B" w:rsidRPr="00730E2B" w:rsidTr="00730E2B">
        <w:trPr>
          <w:trHeight w:val="732"/>
        </w:trPr>
        <w:tc>
          <w:tcPr>
            <w:tcW w:w="3403" w:type="dxa"/>
            <w:hideMark/>
          </w:tcPr>
          <w:p w:rsidR="00730E2B" w:rsidRPr="00730E2B" w:rsidRDefault="00730E2B" w:rsidP="00730E2B">
            <w:pPr>
              <w:spacing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ПАМФИЛОВА</w:t>
            </w:r>
            <w:r w:rsidRPr="00730E2B">
              <w:rPr>
                <w:rFonts w:ascii="Times New Roman" w:eastAsia="Calibri" w:hAnsi="Times New Roman" w:cs="Times New Roman"/>
                <w:sz w:val="28"/>
                <w:szCs w:val="28"/>
                <w:lang w:eastAsia="ru-RU"/>
              </w:rPr>
              <w:br/>
              <w:t>Элла Александровна</w:t>
            </w:r>
          </w:p>
        </w:tc>
        <w:tc>
          <w:tcPr>
            <w:tcW w:w="6094" w:type="dxa"/>
            <w:hideMark/>
          </w:tcPr>
          <w:p w:rsidR="00730E2B" w:rsidRPr="00730E2B" w:rsidRDefault="00730E2B" w:rsidP="00730E2B">
            <w:pPr>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Председатель Центральной избирательной комиссии Российской Федерации</w:t>
            </w:r>
          </w:p>
        </w:tc>
      </w:tr>
      <w:tr w:rsidR="00730E2B" w:rsidRPr="00730E2B" w:rsidTr="00730E2B">
        <w:trPr>
          <w:trHeight w:val="519"/>
        </w:trPr>
        <w:tc>
          <w:tcPr>
            <w:tcW w:w="9497" w:type="dxa"/>
            <w:gridSpan w:val="2"/>
            <w:hideMark/>
          </w:tcPr>
          <w:p w:rsidR="00730E2B" w:rsidRPr="00730E2B" w:rsidRDefault="00730E2B" w:rsidP="00730E2B">
            <w:pPr>
              <w:keepNext/>
              <w:spacing w:before="120" w:after="120"/>
              <w:ind w:firstLine="3367"/>
              <w:outlineLvl w:val="2"/>
              <w:rPr>
                <w:rFonts w:ascii="Cambria" w:eastAsia="Calibri" w:hAnsi="Cambria" w:cs="Cambria"/>
                <w:b/>
                <w:bCs/>
                <w:sz w:val="26"/>
                <w:szCs w:val="26"/>
                <w:lang w:eastAsia="ru-RU"/>
              </w:rPr>
            </w:pPr>
            <w:r w:rsidRPr="00730E2B">
              <w:rPr>
                <w:rFonts w:ascii="Times New Roman" w:eastAsia="Calibri" w:hAnsi="Times New Roman" w:cs="Times New Roman"/>
                <w:b/>
                <w:bCs/>
                <w:sz w:val="28"/>
                <w:szCs w:val="28"/>
              </w:rPr>
              <w:t>Заместитель председателя Жюри</w:t>
            </w:r>
          </w:p>
        </w:tc>
      </w:tr>
      <w:tr w:rsidR="00730E2B" w:rsidRPr="00730E2B" w:rsidTr="00730E2B">
        <w:trPr>
          <w:trHeight w:val="732"/>
        </w:trPr>
        <w:tc>
          <w:tcPr>
            <w:tcW w:w="3403" w:type="dxa"/>
            <w:hideMark/>
          </w:tcPr>
          <w:p w:rsidR="00730E2B" w:rsidRPr="00730E2B" w:rsidRDefault="00730E2B" w:rsidP="00730E2B">
            <w:pPr>
              <w:spacing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ГРИШИНА</w:t>
            </w:r>
            <w:r w:rsidRPr="00730E2B">
              <w:rPr>
                <w:rFonts w:ascii="Times New Roman" w:eastAsia="Calibri" w:hAnsi="Times New Roman" w:cs="Times New Roman"/>
                <w:sz w:val="28"/>
                <w:szCs w:val="28"/>
                <w:lang w:eastAsia="ru-RU"/>
              </w:rPr>
              <w:br/>
              <w:t>Майя Владимировна</w:t>
            </w:r>
          </w:p>
        </w:tc>
        <w:tc>
          <w:tcPr>
            <w:tcW w:w="6094" w:type="dxa"/>
            <w:hideMark/>
          </w:tcPr>
          <w:p w:rsidR="00730E2B" w:rsidRPr="00730E2B" w:rsidRDefault="00730E2B" w:rsidP="00730E2B">
            <w:pPr>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секретарь Центральной избирательной комиссии Российской Федерации, заслуженный юрист Российской Федерации </w:t>
            </w:r>
          </w:p>
        </w:tc>
      </w:tr>
      <w:tr w:rsidR="00730E2B" w:rsidRPr="00730E2B" w:rsidTr="00730E2B">
        <w:tc>
          <w:tcPr>
            <w:tcW w:w="9497" w:type="dxa"/>
            <w:gridSpan w:val="2"/>
            <w:hideMark/>
          </w:tcPr>
          <w:p w:rsidR="00730E2B" w:rsidRPr="00730E2B" w:rsidRDefault="00730E2B" w:rsidP="00730E2B">
            <w:pPr>
              <w:keepNext/>
              <w:spacing w:before="120" w:after="120"/>
              <w:ind w:firstLine="3367"/>
              <w:outlineLvl w:val="2"/>
              <w:rPr>
                <w:rFonts w:ascii="Times New Roman" w:eastAsia="Calibri" w:hAnsi="Times New Roman" w:cs="Times New Roman"/>
                <w:b/>
                <w:bCs/>
                <w:sz w:val="28"/>
                <w:szCs w:val="28"/>
              </w:rPr>
            </w:pPr>
            <w:r w:rsidRPr="00730E2B">
              <w:rPr>
                <w:rFonts w:ascii="Times New Roman" w:eastAsia="Calibri" w:hAnsi="Times New Roman" w:cs="Times New Roman"/>
                <w:b/>
                <w:bCs/>
                <w:sz w:val="28"/>
                <w:szCs w:val="28"/>
              </w:rPr>
              <w:t>Секретарь Жюри</w:t>
            </w:r>
          </w:p>
        </w:tc>
      </w:tr>
      <w:tr w:rsidR="00730E2B" w:rsidRPr="00730E2B" w:rsidTr="00730E2B">
        <w:tc>
          <w:tcPr>
            <w:tcW w:w="3403" w:type="dxa"/>
          </w:tcPr>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АРТЫКАЕВА</w:t>
            </w:r>
          </w:p>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Наталья Петровна</w:t>
            </w:r>
          </w:p>
          <w:p w:rsidR="00730E2B" w:rsidRPr="00730E2B" w:rsidRDefault="00730E2B" w:rsidP="00730E2B">
            <w:pPr>
              <w:tabs>
                <w:tab w:val="left" w:pos="6237"/>
              </w:tabs>
              <w:spacing w:line="240" w:lineRule="auto"/>
              <w:rPr>
                <w:rFonts w:ascii="Times New Roman" w:eastAsia="Calibri" w:hAnsi="Times New Roman" w:cs="Times New Roman"/>
                <w:sz w:val="28"/>
                <w:szCs w:val="28"/>
                <w:lang w:eastAsia="ru-RU"/>
              </w:rPr>
            </w:pPr>
          </w:p>
        </w:tc>
        <w:tc>
          <w:tcPr>
            <w:tcW w:w="6094" w:type="dxa"/>
            <w:hideMark/>
          </w:tcPr>
          <w:p w:rsidR="00730E2B" w:rsidRPr="00730E2B" w:rsidRDefault="00730E2B" w:rsidP="00730E2B">
            <w:pPr>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руководитель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tc>
      </w:tr>
      <w:tr w:rsidR="00730E2B" w:rsidRPr="00730E2B" w:rsidTr="00730E2B">
        <w:tc>
          <w:tcPr>
            <w:tcW w:w="9497" w:type="dxa"/>
            <w:gridSpan w:val="2"/>
            <w:hideMark/>
          </w:tcPr>
          <w:p w:rsidR="00730E2B" w:rsidRPr="00730E2B" w:rsidRDefault="00730E2B" w:rsidP="00730E2B">
            <w:pPr>
              <w:keepNext/>
              <w:spacing w:before="120" w:after="120"/>
              <w:ind w:firstLine="3367"/>
              <w:outlineLvl w:val="2"/>
              <w:rPr>
                <w:rFonts w:ascii="Times New Roman" w:eastAsia="Calibri" w:hAnsi="Times New Roman" w:cs="Times New Roman"/>
                <w:b/>
                <w:bCs/>
                <w:sz w:val="28"/>
                <w:szCs w:val="28"/>
              </w:rPr>
            </w:pPr>
            <w:r w:rsidRPr="00730E2B">
              <w:rPr>
                <w:rFonts w:ascii="Times New Roman" w:eastAsia="Calibri" w:hAnsi="Times New Roman" w:cs="Times New Roman"/>
                <w:b/>
                <w:bCs/>
                <w:sz w:val="28"/>
                <w:szCs w:val="28"/>
              </w:rPr>
              <w:t>Члены Жюри</w:t>
            </w:r>
          </w:p>
        </w:tc>
      </w:tr>
      <w:tr w:rsidR="00730E2B" w:rsidRPr="00730E2B" w:rsidTr="00730E2B">
        <w:tc>
          <w:tcPr>
            <w:tcW w:w="3403" w:type="dxa"/>
            <w:hideMark/>
          </w:tcPr>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БОБРОВА</w:t>
            </w:r>
          </w:p>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Ольга Викторовна</w:t>
            </w:r>
          </w:p>
        </w:tc>
        <w:tc>
          <w:tcPr>
            <w:tcW w:w="6094" w:type="dxa"/>
            <w:hideMark/>
          </w:tcPr>
          <w:p w:rsidR="00730E2B" w:rsidRPr="00730E2B" w:rsidRDefault="00730E2B" w:rsidP="00730E2B">
            <w:pPr>
              <w:tabs>
                <w:tab w:val="left" w:pos="6237"/>
              </w:tabs>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Руководитель Аппарата Центральной избирательной комиссии Российской Федерации</w:t>
            </w:r>
          </w:p>
        </w:tc>
      </w:tr>
      <w:tr w:rsidR="00730E2B" w:rsidRPr="00730E2B" w:rsidTr="00730E2B">
        <w:tc>
          <w:tcPr>
            <w:tcW w:w="3403" w:type="dxa"/>
            <w:hideMark/>
          </w:tcPr>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БОРОДУЛИНА </w:t>
            </w:r>
          </w:p>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Клавдия Юрьевна</w:t>
            </w:r>
          </w:p>
        </w:tc>
        <w:tc>
          <w:tcPr>
            <w:tcW w:w="6094" w:type="dxa"/>
            <w:hideMark/>
          </w:tcPr>
          <w:p w:rsidR="00730E2B" w:rsidRPr="00730E2B" w:rsidRDefault="00730E2B" w:rsidP="00730E2B">
            <w:pPr>
              <w:tabs>
                <w:tab w:val="left" w:pos="6237"/>
              </w:tabs>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заместитель начальника Правового управления Аппарата Центральной избирательной комиссии Российской Федерации – начальник отдела регионального законодательства о выборах</w:t>
            </w:r>
            <w:r w:rsidRPr="00730E2B">
              <w:rPr>
                <w:rFonts w:ascii="Times New Roman" w:eastAsia="Calibri" w:hAnsi="Times New Roman" w:cs="Times New Roman"/>
                <w:sz w:val="28"/>
                <w:szCs w:val="28"/>
                <w:lang w:eastAsia="ru-RU"/>
              </w:rPr>
              <w:br/>
              <w:t xml:space="preserve">и референдумах </w:t>
            </w:r>
          </w:p>
        </w:tc>
      </w:tr>
      <w:tr w:rsidR="00730E2B" w:rsidRPr="00730E2B" w:rsidTr="00730E2B">
        <w:tc>
          <w:tcPr>
            <w:tcW w:w="3403" w:type="dxa"/>
          </w:tcPr>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ГРАЧЕВА</w:t>
            </w:r>
          </w:p>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Елена Юрьевна</w:t>
            </w:r>
          </w:p>
          <w:p w:rsidR="00730E2B" w:rsidRPr="00730E2B" w:rsidRDefault="00730E2B" w:rsidP="00730E2B">
            <w:pPr>
              <w:spacing w:after="0" w:line="240" w:lineRule="auto"/>
              <w:rPr>
                <w:rFonts w:ascii="Times New Roman" w:eastAsia="Calibri" w:hAnsi="Times New Roman" w:cs="Times New Roman"/>
                <w:sz w:val="28"/>
                <w:szCs w:val="28"/>
                <w:lang w:eastAsia="ru-RU"/>
              </w:rPr>
            </w:pPr>
          </w:p>
        </w:tc>
        <w:tc>
          <w:tcPr>
            <w:tcW w:w="6094" w:type="dxa"/>
            <w:hideMark/>
          </w:tcPr>
          <w:p w:rsidR="00730E2B" w:rsidRPr="00730E2B" w:rsidRDefault="00730E2B" w:rsidP="00730E2B">
            <w:pPr>
              <w:spacing w:after="0"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первый проректор ФГБОУ </w:t>
            </w:r>
            <w:proofErr w:type="gramStart"/>
            <w:r w:rsidRPr="00730E2B">
              <w:rPr>
                <w:rFonts w:ascii="Times New Roman" w:eastAsia="Calibri" w:hAnsi="Times New Roman" w:cs="Times New Roman"/>
                <w:sz w:val="28"/>
                <w:szCs w:val="28"/>
                <w:lang w:eastAsia="ru-RU"/>
              </w:rPr>
              <w:t>ВО</w:t>
            </w:r>
            <w:proofErr w:type="gramEnd"/>
            <w:r w:rsidRPr="00730E2B">
              <w:rPr>
                <w:rFonts w:ascii="Times New Roman" w:eastAsia="Calibri" w:hAnsi="Times New Roman" w:cs="Times New Roman"/>
                <w:sz w:val="28"/>
                <w:szCs w:val="28"/>
                <w:lang w:eastAsia="ru-RU"/>
              </w:rPr>
              <w:t xml:space="preserve"> «Московский государственный юридический университет имени О.Е. </w:t>
            </w:r>
            <w:proofErr w:type="spellStart"/>
            <w:r w:rsidRPr="00730E2B">
              <w:rPr>
                <w:rFonts w:ascii="Times New Roman" w:eastAsia="Calibri" w:hAnsi="Times New Roman" w:cs="Times New Roman"/>
                <w:sz w:val="28"/>
                <w:szCs w:val="28"/>
                <w:lang w:eastAsia="ru-RU"/>
              </w:rPr>
              <w:t>Кутафина</w:t>
            </w:r>
            <w:proofErr w:type="spellEnd"/>
            <w:r w:rsidRPr="00730E2B">
              <w:rPr>
                <w:rFonts w:ascii="Times New Roman" w:eastAsia="Calibri" w:hAnsi="Times New Roman" w:cs="Times New Roman"/>
                <w:sz w:val="28"/>
                <w:szCs w:val="28"/>
                <w:lang w:eastAsia="ru-RU"/>
              </w:rPr>
              <w:t xml:space="preserve"> (МГЮА)», доктор юридических наук, профессор</w:t>
            </w:r>
          </w:p>
          <w:p w:rsidR="00730E2B" w:rsidRPr="00730E2B" w:rsidRDefault="00730E2B" w:rsidP="00730E2B">
            <w:pPr>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(по согласованию)</w:t>
            </w:r>
          </w:p>
        </w:tc>
      </w:tr>
      <w:tr w:rsidR="00730E2B" w:rsidRPr="00730E2B" w:rsidTr="00730E2B">
        <w:tc>
          <w:tcPr>
            <w:tcW w:w="3403" w:type="dxa"/>
            <w:hideMark/>
          </w:tcPr>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lastRenderedPageBreak/>
              <w:t>ГРИНЬ</w:t>
            </w:r>
          </w:p>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Олег Сергеевич</w:t>
            </w:r>
          </w:p>
        </w:tc>
        <w:tc>
          <w:tcPr>
            <w:tcW w:w="6094" w:type="dxa"/>
          </w:tcPr>
          <w:p w:rsidR="00730E2B" w:rsidRPr="00730E2B" w:rsidRDefault="00730E2B" w:rsidP="00730E2B">
            <w:pPr>
              <w:spacing w:after="0"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 xml:space="preserve">директор Центра мониторинга законодательства и </w:t>
            </w:r>
            <w:proofErr w:type="spellStart"/>
            <w:r w:rsidRPr="00730E2B">
              <w:rPr>
                <w:rFonts w:ascii="Times New Roman" w:eastAsia="Calibri" w:hAnsi="Times New Roman" w:cs="Times New Roman"/>
                <w:sz w:val="28"/>
                <w:szCs w:val="28"/>
                <w:lang w:eastAsia="ru-RU"/>
              </w:rPr>
              <w:t>правоприменения</w:t>
            </w:r>
            <w:proofErr w:type="spellEnd"/>
            <w:r w:rsidRPr="00730E2B">
              <w:rPr>
                <w:rFonts w:ascii="Times New Roman" w:eastAsia="Calibri" w:hAnsi="Times New Roman" w:cs="Times New Roman"/>
                <w:sz w:val="28"/>
                <w:szCs w:val="28"/>
                <w:lang w:eastAsia="ru-RU"/>
              </w:rPr>
              <w:t xml:space="preserve"> ФГБОУ </w:t>
            </w:r>
            <w:proofErr w:type="gramStart"/>
            <w:r w:rsidRPr="00730E2B">
              <w:rPr>
                <w:rFonts w:ascii="Times New Roman" w:eastAsia="Calibri" w:hAnsi="Times New Roman" w:cs="Times New Roman"/>
                <w:sz w:val="28"/>
                <w:szCs w:val="28"/>
                <w:lang w:eastAsia="ru-RU"/>
              </w:rPr>
              <w:t>ВО</w:t>
            </w:r>
            <w:proofErr w:type="gramEnd"/>
            <w:r w:rsidRPr="00730E2B">
              <w:rPr>
                <w:rFonts w:ascii="Times New Roman" w:eastAsia="Calibri" w:hAnsi="Times New Roman" w:cs="Times New Roman"/>
                <w:sz w:val="28"/>
                <w:szCs w:val="28"/>
                <w:lang w:eastAsia="ru-RU"/>
              </w:rPr>
              <w:t xml:space="preserve"> «Московский государственный юридический университет имени О.Е. </w:t>
            </w:r>
            <w:proofErr w:type="spellStart"/>
            <w:r w:rsidRPr="00730E2B">
              <w:rPr>
                <w:rFonts w:ascii="Times New Roman" w:eastAsia="Calibri" w:hAnsi="Times New Roman" w:cs="Times New Roman"/>
                <w:sz w:val="28"/>
                <w:szCs w:val="28"/>
                <w:lang w:eastAsia="ru-RU"/>
              </w:rPr>
              <w:t>Кутафина</w:t>
            </w:r>
            <w:proofErr w:type="spellEnd"/>
            <w:r w:rsidRPr="00730E2B">
              <w:rPr>
                <w:rFonts w:ascii="Times New Roman" w:eastAsia="Calibri" w:hAnsi="Times New Roman" w:cs="Times New Roman"/>
                <w:sz w:val="28"/>
                <w:szCs w:val="28"/>
                <w:lang w:eastAsia="ru-RU"/>
              </w:rPr>
              <w:t xml:space="preserve"> (МГЮА)», доцент кафедры гражданского права</w:t>
            </w:r>
          </w:p>
          <w:p w:rsidR="00730E2B" w:rsidRDefault="00730E2B" w:rsidP="00730E2B">
            <w:pPr>
              <w:spacing w:after="0"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(по согласованию)</w:t>
            </w:r>
          </w:p>
          <w:p w:rsidR="00730E2B" w:rsidRPr="00730E2B" w:rsidRDefault="00730E2B" w:rsidP="00730E2B">
            <w:pPr>
              <w:spacing w:after="0" w:line="240" w:lineRule="auto"/>
              <w:jc w:val="both"/>
              <w:rPr>
                <w:rFonts w:ascii="Times New Roman" w:eastAsia="Calibri" w:hAnsi="Times New Roman" w:cs="Times New Roman"/>
                <w:sz w:val="16"/>
                <w:szCs w:val="16"/>
                <w:lang w:eastAsia="ru-RU"/>
              </w:rPr>
            </w:pPr>
          </w:p>
        </w:tc>
      </w:tr>
      <w:tr w:rsidR="00730E2B" w:rsidRPr="00730E2B" w:rsidTr="00730E2B">
        <w:tc>
          <w:tcPr>
            <w:tcW w:w="3403" w:type="dxa"/>
            <w:hideMark/>
          </w:tcPr>
          <w:p w:rsidR="00730E2B" w:rsidRPr="00730E2B" w:rsidRDefault="00730E2B" w:rsidP="00730E2B">
            <w:pPr>
              <w:spacing w:after="0" w:line="240" w:lineRule="auto"/>
              <w:rPr>
                <w:rFonts w:ascii="Times New Roman" w:eastAsia="Calibri" w:hAnsi="Times New Roman" w:cs="Times New Roman"/>
                <w:caps/>
                <w:sz w:val="28"/>
                <w:szCs w:val="28"/>
                <w:lang w:eastAsia="ru-RU"/>
              </w:rPr>
            </w:pPr>
            <w:r w:rsidRPr="00730E2B">
              <w:rPr>
                <w:rFonts w:ascii="Times New Roman" w:eastAsia="Calibri" w:hAnsi="Times New Roman" w:cs="Times New Roman"/>
                <w:caps/>
                <w:sz w:val="28"/>
                <w:szCs w:val="28"/>
                <w:lang w:eastAsia="ru-RU"/>
              </w:rPr>
              <w:t>Кинев</w:t>
            </w:r>
          </w:p>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Александр Юрьевич</w:t>
            </w:r>
          </w:p>
        </w:tc>
        <w:tc>
          <w:tcPr>
            <w:tcW w:w="6094" w:type="dxa"/>
            <w:hideMark/>
          </w:tcPr>
          <w:p w:rsidR="00730E2B" w:rsidRPr="00730E2B" w:rsidRDefault="00730E2B" w:rsidP="00730E2B">
            <w:pPr>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член Центральной избирательной комиссии Российской Федерации, доктор юридических наук</w:t>
            </w:r>
          </w:p>
        </w:tc>
      </w:tr>
      <w:tr w:rsidR="00730E2B" w:rsidRPr="00730E2B" w:rsidTr="00730E2B">
        <w:tc>
          <w:tcPr>
            <w:tcW w:w="3403" w:type="dxa"/>
            <w:hideMark/>
          </w:tcPr>
          <w:p w:rsidR="00730E2B" w:rsidRPr="00730E2B" w:rsidRDefault="00730E2B" w:rsidP="00730E2B">
            <w:pPr>
              <w:spacing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color w:val="000000"/>
                <w:sz w:val="28"/>
                <w:szCs w:val="28"/>
                <w:shd w:val="clear" w:color="auto" w:fill="FFFFFF"/>
                <w:lang w:eastAsia="ru-RU"/>
              </w:rPr>
              <w:t>КЛЮКИН</w:t>
            </w:r>
            <w:r w:rsidRPr="00730E2B">
              <w:rPr>
                <w:rFonts w:ascii="Times New Roman" w:eastAsia="Calibri" w:hAnsi="Times New Roman" w:cs="Times New Roman"/>
                <w:color w:val="000000"/>
                <w:sz w:val="28"/>
                <w:szCs w:val="28"/>
                <w:lang w:eastAsia="ru-RU"/>
              </w:rPr>
              <w:br/>
            </w:r>
            <w:r w:rsidRPr="00730E2B">
              <w:rPr>
                <w:rFonts w:ascii="Times New Roman" w:eastAsia="Calibri" w:hAnsi="Times New Roman" w:cs="Times New Roman"/>
                <w:color w:val="000000"/>
                <w:sz w:val="28"/>
                <w:szCs w:val="28"/>
                <w:shd w:val="clear" w:color="auto" w:fill="FFFFFF"/>
                <w:lang w:eastAsia="ru-RU"/>
              </w:rPr>
              <w:t>Александр Николаевич</w:t>
            </w:r>
          </w:p>
        </w:tc>
        <w:tc>
          <w:tcPr>
            <w:tcW w:w="6094" w:type="dxa"/>
            <w:vAlign w:val="center"/>
          </w:tcPr>
          <w:p w:rsidR="00730E2B" w:rsidRPr="00730E2B" w:rsidRDefault="00730E2B" w:rsidP="00730E2B">
            <w:pPr>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член Центральной избирательной комиссии Российской Федерации</w:t>
            </w:r>
          </w:p>
        </w:tc>
      </w:tr>
      <w:tr w:rsidR="00730E2B" w:rsidRPr="00730E2B" w:rsidTr="00730E2B">
        <w:tc>
          <w:tcPr>
            <w:tcW w:w="3403" w:type="dxa"/>
            <w:hideMark/>
          </w:tcPr>
          <w:p w:rsidR="00730E2B" w:rsidRPr="00730E2B" w:rsidRDefault="00730E2B" w:rsidP="00730E2B">
            <w:pPr>
              <w:tabs>
                <w:tab w:val="left" w:pos="6237"/>
              </w:tabs>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ШАПИЕВ</w:t>
            </w:r>
            <w:r w:rsidRPr="00730E2B">
              <w:rPr>
                <w:rFonts w:ascii="Times New Roman" w:eastAsia="Calibri" w:hAnsi="Times New Roman" w:cs="Times New Roman"/>
                <w:sz w:val="28"/>
                <w:szCs w:val="28"/>
                <w:lang w:eastAsia="ru-RU"/>
              </w:rPr>
              <w:br/>
            </w:r>
            <w:proofErr w:type="spellStart"/>
            <w:r w:rsidRPr="00730E2B">
              <w:rPr>
                <w:rFonts w:ascii="Times New Roman" w:eastAsia="Calibri" w:hAnsi="Times New Roman" w:cs="Times New Roman"/>
                <w:sz w:val="28"/>
                <w:szCs w:val="28"/>
                <w:lang w:eastAsia="ru-RU"/>
              </w:rPr>
              <w:t>Сиябшах</w:t>
            </w:r>
            <w:proofErr w:type="spellEnd"/>
            <w:r w:rsidRPr="00730E2B">
              <w:rPr>
                <w:rFonts w:ascii="Times New Roman" w:eastAsia="Calibri" w:hAnsi="Times New Roman" w:cs="Times New Roman"/>
                <w:sz w:val="28"/>
                <w:szCs w:val="28"/>
                <w:lang w:eastAsia="ru-RU"/>
              </w:rPr>
              <w:t xml:space="preserve"> Магомедович</w:t>
            </w:r>
          </w:p>
        </w:tc>
        <w:tc>
          <w:tcPr>
            <w:tcW w:w="6094" w:type="dxa"/>
            <w:hideMark/>
          </w:tcPr>
          <w:p w:rsidR="00730E2B" w:rsidRPr="00730E2B" w:rsidRDefault="00730E2B" w:rsidP="00730E2B">
            <w:pPr>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член Центральной избирательной комиссии Российской Федерации, доктор юридических наук, профессор, заслуженный юрист Российской Федерации, заслуженный юрист Республики Дагестан</w:t>
            </w:r>
          </w:p>
        </w:tc>
      </w:tr>
      <w:tr w:rsidR="00730E2B" w:rsidRPr="00730E2B" w:rsidTr="00730E2B">
        <w:tc>
          <w:tcPr>
            <w:tcW w:w="3403" w:type="dxa"/>
          </w:tcPr>
          <w:p w:rsidR="00730E2B" w:rsidRPr="00730E2B" w:rsidRDefault="00730E2B" w:rsidP="00730E2B">
            <w:pPr>
              <w:tabs>
                <w:tab w:val="left" w:pos="6237"/>
              </w:tabs>
              <w:spacing w:after="0" w:line="240" w:lineRule="auto"/>
              <w:rPr>
                <w:rFonts w:ascii="Times New Roman" w:eastAsia="Calibri" w:hAnsi="Times New Roman" w:cs="Times New Roman"/>
                <w:b/>
                <w:bCs/>
                <w:lang w:eastAsia="ru-RU"/>
              </w:rPr>
            </w:pPr>
            <w:r w:rsidRPr="00730E2B">
              <w:rPr>
                <w:rFonts w:ascii="Times New Roman" w:eastAsia="Calibri" w:hAnsi="Times New Roman" w:cs="Times New Roman"/>
                <w:sz w:val="28"/>
                <w:szCs w:val="28"/>
                <w:lang w:eastAsia="ru-RU"/>
              </w:rPr>
              <w:t>ЭБЗЕЕВ</w:t>
            </w:r>
            <w:r w:rsidRPr="00730E2B">
              <w:rPr>
                <w:rFonts w:ascii="Times New Roman" w:eastAsia="Calibri" w:hAnsi="Times New Roman" w:cs="Times New Roman"/>
                <w:sz w:val="28"/>
                <w:szCs w:val="28"/>
                <w:lang w:eastAsia="ru-RU"/>
              </w:rPr>
              <w:br/>
              <w:t xml:space="preserve">Борис </w:t>
            </w:r>
            <w:proofErr w:type="spellStart"/>
            <w:r w:rsidRPr="00730E2B">
              <w:rPr>
                <w:rFonts w:ascii="Times New Roman" w:eastAsia="Calibri" w:hAnsi="Times New Roman" w:cs="Times New Roman"/>
                <w:sz w:val="28"/>
                <w:szCs w:val="28"/>
                <w:lang w:eastAsia="ru-RU"/>
              </w:rPr>
              <w:t>Сафарович</w:t>
            </w:r>
            <w:proofErr w:type="spellEnd"/>
          </w:p>
          <w:p w:rsidR="00730E2B" w:rsidRPr="00730E2B" w:rsidRDefault="00730E2B" w:rsidP="00730E2B">
            <w:pPr>
              <w:tabs>
                <w:tab w:val="left" w:pos="6237"/>
              </w:tabs>
              <w:spacing w:after="0" w:line="240" w:lineRule="auto"/>
              <w:rPr>
                <w:rFonts w:ascii="Times New Roman" w:eastAsia="Calibri" w:hAnsi="Times New Roman" w:cs="Times New Roman"/>
                <w:sz w:val="28"/>
                <w:szCs w:val="28"/>
                <w:lang w:eastAsia="ru-RU"/>
              </w:rPr>
            </w:pPr>
          </w:p>
        </w:tc>
        <w:tc>
          <w:tcPr>
            <w:tcW w:w="6094" w:type="dxa"/>
            <w:hideMark/>
          </w:tcPr>
          <w:p w:rsidR="00730E2B" w:rsidRPr="00730E2B" w:rsidRDefault="00730E2B" w:rsidP="00730E2B">
            <w:pPr>
              <w:spacing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член Центральной избирательной комиссии Российской Федерации, доктор юридических наук, профессор, судья высшего квалификационного класса, заслуженный юрист Российской Федерации, заслуженный деятель науки Российской Федерации</w:t>
            </w:r>
          </w:p>
        </w:tc>
      </w:tr>
    </w:tbl>
    <w:p w:rsidR="00730E2B" w:rsidRPr="00730E2B" w:rsidRDefault="00730E2B" w:rsidP="00730E2B">
      <w:pPr>
        <w:spacing w:after="0" w:line="360" w:lineRule="auto"/>
        <w:rPr>
          <w:rFonts w:ascii="Times New Roman" w:eastAsia="Calibri" w:hAnsi="Times New Roman" w:cs="Times New Roman"/>
          <w:b/>
          <w:bCs/>
          <w:spacing w:val="100"/>
          <w:sz w:val="28"/>
          <w:szCs w:val="28"/>
          <w:lang w:eastAsia="ru-RU"/>
        </w:rPr>
        <w:sectPr w:rsidR="00730E2B" w:rsidRPr="00730E2B" w:rsidSect="00730E2B">
          <w:pgSz w:w="11906" w:h="16838"/>
          <w:pgMar w:top="1134" w:right="851" w:bottom="1134" w:left="1701" w:header="720" w:footer="720" w:gutter="0"/>
          <w:pgNumType w:start="1"/>
          <w:cols w:space="720"/>
          <w:titlePg/>
          <w:docGrid w:linePitch="299"/>
        </w:sectPr>
      </w:pPr>
    </w:p>
    <w:tbl>
      <w:tblPr>
        <w:tblW w:w="0" w:type="auto"/>
        <w:tblInd w:w="-106" w:type="dxa"/>
        <w:tblLook w:val="00A0"/>
      </w:tblPr>
      <w:tblGrid>
        <w:gridCol w:w="4219"/>
        <w:gridCol w:w="5210"/>
      </w:tblGrid>
      <w:tr w:rsidR="00730E2B" w:rsidRPr="00730E2B" w:rsidTr="00730E2B">
        <w:tc>
          <w:tcPr>
            <w:tcW w:w="4219" w:type="dxa"/>
          </w:tcPr>
          <w:p w:rsidR="00730E2B" w:rsidRPr="00730E2B" w:rsidRDefault="00730E2B" w:rsidP="00730E2B">
            <w:pPr>
              <w:keepNext/>
              <w:spacing w:after="0" w:line="240" w:lineRule="auto"/>
              <w:jc w:val="both"/>
              <w:outlineLvl w:val="0"/>
              <w:rPr>
                <w:rFonts w:ascii="Arial" w:eastAsia="Calibri" w:hAnsi="Arial" w:cs="Arial"/>
                <w:b/>
                <w:bCs/>
                <w:kern w:val="32"/>
                <w:sz w:val="24"/>
                <w:szCs w:val="24"/>
                <w:lang w:eastAsia="ru-RU"/>
              </w:rPr>
            </w:pPr>
          </w:p>
        </w:tc>
        <w:tc>
          <w:tcPr>
            <w:tcW w:w="5210" w:type="dxa"/>
          </w:tcPr>
          <w:p w:rsidR="00730E2B" w:rsidRPr="00730E2B" w:rsidRDefault="00730E2B" w:rsidP="00730E2B">
            <w:pPr>
              <w:keepNext/>
              <w:spacing w:after="0" w:line="240" w:lineRule="auto"/>
              <w:jc w:val="center"/>
              <w:outlineLvl w:val="0"/>
              <w:rPr>
                <w:rFonts w:ascii="Times New Roman" w:eastAsia="Calibri" w:hAnsi="Times New Roman" w:cs="Times New Roman"/>
                <w:kern w:val="32"/>
                <w:sz w:val="24"/>
                <w:szCs w:val="24"/>
                <w:lang w:eastAsia="ru-RU"/>
              </w:rPr>
            </w:pPr>
            <w:r w:rsidRPr="00730E2B">
              <w:rPr>
                <w:rFonts w:ascii="Times New Roman" w:eastAsia="Calibri" w:hAnsi="Times New Roman" w:cs="Times New Roman"/>
                <w:kern w:val="32"/>
                <w:sz w:val="24"/>
                <w:szCs w:val="24"/>
                <w:lang w:eastAsia="ru-RU"/>
              </w:rPr>
              <w:t>Приложение № 3</w:t>
            </w:r>
          </w:p>
          <w:p w:rsidR="00730E2B" w:rsidRPr="00730E2B" w:rsidRDefault="00730E2B" w:rsidP="00730E2B">
            <w:pPr>
              <w:spacing w:after="0" w:line="240" w:lineRule="auto"/>
              <w:jc w:val="center"/>
              <w:rPr>
                <w:rFonts w:ascii="Times New Roman" w:eastAsia="Calibri" w:hAnsi="Times New Roman" w:cs="Times New Roman"/>
                <w:sz w:val="24"/>
                <w:szCs w:val="24"/>
                <w:lang w:eastAsia="ru-RU"/>
              </w:rPr>
            </w:pPr>
          </w:p>
          <w:p w:rsidR="00730E2B" w:rsidRPr="00730E2B" w:rsidRDefault="00730E2B" w:rsidP="00730E2B">
            <w:pPr>
              <w:spacing w:after="0" w:line="240" w:lineRule="auto"/>
              <w:jc w:val="center"/>
              <w:rPr>
                <w:rFonts w:ascii="Times New Roman" w:eastAsia="Calibri" w:hAnsi="Times New Roman" w:cs="Times New Roman"/>
                <w:sz w:val="24"/>
                <w:szCs w:val="24"/>
                <w:lang w:eastAsia="ru-RU"/>
              </w:rPr>
            </w:pPr>
            <w:r w:rsidRPr="00730E2B">
              <w:rPr>
                <w:rFonts w:ascii="Times New Roman" w:eastAsia="Calibri" w:hAnsi="Times New Roman" w:cs="Times New Roman"/>
                <w:sz w:val="24"/>
                <w:szCs w:val="24"/>
                <w:lang w:eastAsia="ru-RU"/>
              </w:rPr>
              <w:t>УТВЕРЖДЕНО</w:t>
            </w:r>
          </w:p>
          <w:p w:rsidR="00730E2B" w:rsidRPr="00730E2B" w:rsidRDefault="00730E2B" w:rsidP="00730E2B">
            <w:pPr>
              <w:spacing w:after="0" w:line="240" w:lineRule="auto"/>
              <w:jc w:val="center"/>
              <w:rPr>
                <w:rFonts w:ascii="Times New Roman" w:eastAsia="Calibri" w:hAnsi="Times New Roman" w:cs="Times New Roman"/>
                <w:sz w:val="24"/>
                <w:szCs w:val="24"/>
                <w:lang w:eastAsia="ru-RU"/>
              </w:rPr>
            </w:pPr>
            <w:r w:rsidRPr="00730E2B">
              <w:rPr>
                <w:rFonts w:ascii="Times New Roman" w:eastAsia="Calibri" w:hAnsi="Times New Roman" w:cs="Times New Roman"/>
                <w:sz w:val="24"/>
                <w:szCs w:val="24"/>
                <w:lang w:eastAsia="ru-RU"/>
              </w:rPr>
              <w:t>постановлением Центральной избирательной комиссии Российской Федерации</w:t>
            </w:r>
          </w:p>
          <w:p w:rsidR="00730E2B" w:rsidRPr="00730E2B" w:rsidRDefault="0045111C" w:rsidP="00730E2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31 октября 2018 г. № 187/1</w:t>
            </w:r>
            <w:r>
              <w:rPr>
                <w:rFonts w:ascii="Times New Roman" w:eastAsia="Calibri" w:hAnsi="Times New Roman" w:cs="Times New Roman"/>
                <w:sz w:val="24"/>
                <w:szCs w:val="24"/>
                <w:lang w:val="en-US" w:eastAsia="ru-RU"/>
              </w:rPr>
              <w:t>4</w:t>
            </w:r>
            <w:r w:rsidR="002C60A2">
              <w:rPr>
                <w:rFonts w:ascii="Times New Roman" w:eastAsia="Calibri" w:hAnsi="Times New Roman" w:cs="Times New Roman"/>
                <w:sz w:val="24"/>
                <w:szCs w:val="24"/>
                <w:lang w:eastAsia="ru-RU"/>
              </w:rPr>
              <w:t>64-7</w:t>
            </w:r>
          </w:p>
        </w:tc>
      </w:tr>
    </w:tbl>
    <w:p w:rsidR="00730E2B" w:rsidRPr="007C5A20" w:rsidRDefault="00730E2B" w:rsidP="00730E2B">
      <w:pPr>
        <w:spacing w:after="0" w:line="360" w:lineRule="auto"/>
        <w:ind w:firstLine="720"/>
        <w:jc w:val="right"/>
        <w:rPr>
          <w:rFonts w:ascii="Times New Roman" w:eastAsia="Calibri" w:hAnsi="Times New Roman" w:cs="Times New Roman"/>
          <w:b/>
          <w:bCs/>
          <w:spacing w:val="100"/>
          <w:sz w:val="8"/>
          <w:szCs w:val="8"/>
          <w:lang w:eastAsia="ru-RU"/>
        </w:rPr>
      </w:pP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proofErr w:type="gramStart"/>
      <w:r w:rsidRPr="00730E2B">
        <w:rPr>
          <w:rFonts w:ascii="Times New Roman" w:eastAsia="Calibri" w:hAnsi="Times New Roman" w:cs="Times New Roman"/>
          <w:b/>
          <w:bCs/>
          <w:sz w:val="28"/>
          <w:szCs w:val="28"/>
          <w:lang w:eastAsia="ru-RU"/>
        </w:rPr>
        <w:t>C</w:t>
      </w:r>
      <w:proofErr w:type="gramEnd"/>
      <w:r w:rsidRPr="00730E2B">
        <w:rPr>
          <w:rFonts w:ascii="Times New Roman" w:eastAsia="Calibri" w:hAnsi="Times New Roman" w:cs="Times New Roman"/>
          <w:b/>
          <w:bCs/>
          <w:sz w:val="28"/>
          <w:szCs w:val="28"/>
          <w:lang w:eastAsia="ru-RU"/>
        </w:rPr>
        <w:t>ОСТАВ</w:t>
      </w:r>
    </w:p>
    <w:p w:rsidR="00730E2B" w:rsidRPr="00730E2B" w:rsidRDefault="00730E2B" w:rsidP="00730E2B">
      <w:pPr>
        <w:spacing w:after="0" w:line="240" w:lineRule="auto"/>
        <w:jc w:val="center"/>
        <w:rPr>
          <w:rFonts w:ascii="Times New Roman" w:eastAsia="Calibri" w:hAnsi="Times New Roman" w:cs="Times New Roman"/>
          <w:b/>
          <w:bCs/>
          <w:sz w:val="28"/>
          <w:szCs w:val="28"/>
          <w:lang w:eastAsia="ru-RU"/>
        </w:rPr>
      </w:pPr>
      <w:r w:rsidRPr="00730E2B">
        <w:rPr>
          <w:rFonts w:ascii="Times New Roman" w:eastAsia="Calibri" w:hAnsi="Times New Roman" w:cs="Times New Roman"/>
          <w:b/>
          <w:bCs/>
          <w:sz w:val="28"/>
          <w:szCs w:val="28"/>
          <w:lang w:eastAsia="ru-RU"/>
        </w:rPr>
        <w:t xml:space="preserve">Рабочей группы по организации и проведению </w:t>
      </w:r>
      <w:proofErr w:type="spellStart"/>
      <w:proofErr w:type="gramStart"/>
      <w:r w:rsidRPr="00730E2B">
        <w:rPr>
          <w:rFonts w:ascii="Times New Roman" w:eastAsia="Calibri" w:hAnsi="Times New Roman" w:cs="Times New Roman"/>
          <w:b/>
          <w:bCs/>
          <w:sz w:val="28"/>
          <w:szCs w:val="28"/>
          <w:lang w:eastAsia="ru-RU"/>
        </w:rPr>
        <w:t>интернет-олимпиады</w:t>
      </w:r>
      <w:proofErr w:type="spellEnd"/>
      <w:proofErr w:type="gramEnd"/>
      <w:r w:rsidRPr="00730E2B">
        <w:rPr>
          <w:rFonts w:ascii="Times New Roman" w:eastAsia="Calibri" w:hAnsi="Times New Roman" w:cs="Times New Roman"/>
          <w:b/>
          <w:bCs/>
          <w:sz w:val="28"/>
          <w:szCs w:val="28"/>
          <w:lang w:eastAsia="ru-RU"/>
        </w:rPr>
        <w:t xml:space="preserve"> среди учащихся старших классов образовательных организаций</w:t>
      </w:r>
      <w:r w:rsidRPr="00730E2B">
        <w:rPr>
          <w:rFonts w:ascii="Times New Roman" w:eastAsia="Calibri" w:hAnsi="Times New Roman" w:cs="Times New Roman"/>
          <w:b/>
          <w:bCs/>
          <w:sz w:val="28"/>
          <w:szCs w:val="28"/>
          <w:lang w:eastAsia="ru-RU"/>
        </w:rPr>
        <w:br/>
        <w:t>общего образования</w:t>
      </w:r>
      <w:r w:rsidR="007C5A20">
        <w:rPr>
          <w:rFonts w:ascii="Times New Roman" w:eastAsia="Calibri" w:hAnsi="Times New Roman" w:cs="Times New Roman"/>
          <w:b/>
          <w:bCs/>
          <w:sz w:val="28"/>
          <w:szCs w:val="28"/>
          <w:lang w:eastAsia="ru-RU"/>
        </w:rPr>
        <w:t xml:space="preserve"> по вопросам избирательного права и избирательного процесса</w:t>
      </w:r>
    </w:p>
    <w:p w:rsidR="00730E2B" w:rsidRPr="00730E2B" w:rsidRDefault="00730E2B" w:rsidP="00730E2B">
      <w:pPr>
        <w:spacing w:after="0" w:line="240" w:lineRule="auto"/>
        <w:ind w:firstLine="720"/>
        <w:jc w:val="center"/>
        <w:rPr>
          <w:rFonts w:ascii="Times New Roman" w:eastAsia="Calibri" w:hAnsi="Times New Roman" w:cs="Times New Roman"/>
          <w:b/>
          <w:bCs/>
          <w:sz w:val="18"/>
          <w:szCs w:val="18"/>
          <w:lang w:eastAsia="ru-RU"/>
        </w:rPr>
      </w:pPr>
    </w:p>
    <w:tbl>
      <w:tblPr>
        <w:tblW w:w="0" w:type="auto"/>
        <w:tblInd w:w="-106" w:type="dxa"/>
        <w:tblLayout w:type="fixed"/>
        <w:tblLook w:val="04A0"/>
      </w:tblPr>
      <w:tblGrid>
        <w:gridCol w:w="3333"/>
        <w:gridCol w:w="5963"/>
      </w:tblGrid>
      <w:tr w:rsidR="00730E2B" w:rsidRPr="00730E2B" w:rsidTr="00730E2B">
        <w:tc>
          <w:tcPr>
            <w:tcW w:w="9296" w:type="dxa"/>
            <w:gridSpan w:val="2"/>
            <w:hideMark/>
          </w:tcPr>
          <w:p w:rsidR="00730E2B" w:rsidRPr="00730E2B" w:rsidRDefault="00730E2B" w:rsidP="00730E2B">
            <w:pPr>
              <w:keepNext/>
              <w:spacing w:before="120" w:after="120"/>
              <w:ind w:firstLine="3225"/>
              <w:outlineLvl w:val="2"/>
              <w:rPr>
                <w:rFonts w:ascii="Times New Roman" w:eastAsia="Calibri" w:hAnsi="Times New Roman" w:cs="Times New Roman"/>
                <w:b/>
                <w:bCs/>
                <w:sz w:val="28"/>
                <w:szCs w:val="28"/>
              </w:rPr>
            </w:pPr>
            <w:r w:rsidRPr="00730E2B">
              <w:rPr>
                <w:rFonts w:ascii="Times New Roman" w:eastAsia="Calibri" w:hAnsi="Times New Roman" w:cs="Times New Roman"/>
                <w:b/>
                <w:bCs/>
                <w:sz w:val="28"/>
                <w:szCs w:val="28"/>
              </w:rPr>
              <w:t>Руководитель Рабочей группы</w:t>
            </w:r>
          </w:p>
        </w:tc>
      </w:tr>
      <w:tr w:rsidR="00730E2B" w:rsidRPr="00730E2B" w:rsidTr="00730E2B">
        <w:tc>
          <w:tcPr>
            <w:tcW w:w="3333" w:type="dxa"/>
          </w:tcPr>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АРТЫКАЕВА</w:t>
            </w:r>
          </w:p>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Наталья Петровна</w:t>
            </w:r>
          </w:p>
          <w:p w:rsidR="00730E2B" w:rsidRPr="00730E2B" w:rsidRDefault="00730E2B" w:rsidP="00730E2B">
            <w:pPr>
              <w:tabs>
                <w:tab w:val="left" w:pos="6237"/>
              </w:tabs>
              <w:spacing w:line="240" w:lineRule="auto"/>
              <w:rPr>
                <w:rFonts w:ascii="Times New Roman" w:eastAsia="Calibri" w:hAnsi="Times New Roman" w:cs="Times New Roman"/>
                <w:sz w:val="28"/>
                <w:szCs w:val="28"/>
                <w:lang w:eastAsia="ru-RU"/>
              </w:rPr>
            </w:pPr>
          </w:p>
        </w:tc>
        <w:tc>
          <w:tcPr>
            <w:tcW w:w="5963" w:type="dxa"/>
          </w:tcPr>
          <w:p w:rsidR="00730E2B" w:rsidRPr="00730E2B" w:rsidRDefault="00730E2B" w:rsidP="00730E2B">
            <w:pPr>
              <w:spacing w:after="120" w:line="240" w:lineRule="auto"/>
              <w:jc w:val="both"/>
              <w:rPr>
                <w:rFonts w:ascii="Times New Roman" w:eastAsia="Calibri" w:hAnsi="Times New Roman" w:cs="Times New Roman"/>
                <w:sz w:val="16"/>
                <w:szCs w:val="16"/>
                <w:lang w:eastAsia="ru-RU"/>
              </w:rPr>
            </w:pPr>
            <w:r w:rsidRPr="00730E2B">
              <w:rPr>
                <w:rFonts w:ascii="Times New Roman" w:eastAsia="Calibri" w:hAnsi="Times New Roman" w:cs="Times New Roman"/>
                <w:sz w:val="28"/>
                <w:szCs w:val="28"/>
                <w:lang w:eastAsia="ru-RU"/>
              </w:rPr>
              <w:t>руководитель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30E2B" w:rsidRPr="00730E2B" w:rsidRDefault="00730E2B" w:rsidP="00730E2B">
            <w:pPr>
              <w:spacing w:after="120" w:line="240" w:lineRule="auto"/>
              <w:jc w:val="both"/>
              <w:rPr>
                <w:rFonts w:ascii="Times New Roman" w:eastAsia="Calibri" w:hAnsi="Times New Roman" w:cs="Times New Roman"/>
                <w:sz w:val="16"/>
                <w:szCs w:val="16"/>
                <w:lang w:eastAsia="ru-RU"/>
              </w:rPr>
            </w:pPr>
          </w:p>
        </w:tc>
      </w:tr>
      <w:tr w:rsidR="00730E2B" w:rsidRPr="00730E2B" w:rsidTr="00730E2B">
        <w:tc>
          <w:tcPr>
            <w:tcW w:w="9296" w:type="dxa"/>
            <w:gridSpan w:val="2"/>
            <w:hideMark/>
          </w:tcPr>
          <w:p w:rsidR="00730E2B" w:rsidRPr="00730E2B" w:rsidRDefault="00730E2B" w:rsidP="00730E2B">
            <w:pPr>
              <w:keepNext/>
              <w:spacing w:before="120" w:after="120"/>
              <w:ind w:firstLine="3225"/>
              <w:outlineLvl w:val="2"/>
              <w:rPr>
                <w:rFonts w:ascii="Times New Roman" w:eastAsia="Calibri" w:hAnsi="Times New Roman" w:cs="Times New Roman"/>
                <w:b/>
                <w:sz w:val="28"/>
                <w:szCs w:val="28"/>
                <w:lang w:eastAsia="ru-RU"/>
              </w:rPr>
            </w:pPr>
            <w:r w:rsidRPr="00730E2B">
              <w:rPr>
                <w:rFonts w:ascii="Times New Roman" w:eastAsia="Calibri" w:hAnsi="Times New Roman" w:cs="Times New Roman"/>
                <w:b/>
                <w:bCs/>
                <w:sz w:val="28"/>
                <w:szCs w:val="28"/>
              </w:rPr>
              <w:t>Заместитель руководителя Рабочей группы</w:t>
            </w:r>
          </w:p>
        </w:tc>
      </w:tr>
      <w:tr w:rsidR="00730E2B" w:rsidRPr="00730E2B" w:rsidTr="00730E2B">
        <w:tc>
          <w:tcPr>
            <w:tcW w:w="3333" w:type="dxa"/>
            <w:hideMark/>
          </w:tcPr>
          <w:p w:rsidR="00730E2B" w:rsidRPr="00730E2B" w:rsidRDefault="00730E2B" w:rsidP="00730E2B">
            <w:pPr>
              <w:tabs>
                <w:tab w:val="left" w:pos="6237"/>
              </w:tabs>
              <w:spacing w:after="0" w:line="240" w:lineRule="auto"/>
              <w:jc w:val="both"/>
              <w:rPr>
                <w:rFonts w:ascii="Times New Roman" w:eastAsia="Calibri" w:hAnsi="Times New Roman" w:cs="Times New Roman"/>
                <w:caps/>
                <w:sz w:val="28"/>
                <w:szCs w:val="28"/>
                <w:lang w:eastAsia="ru-RU"/>
              </w:rPr>
            </w:pPr>
            <w:r w:rsidRPr="00730E2B">
              <w:rPr>
                <w:rFonts w:ascii="Times New Roman" w:eastAsia="Calibri" w:hAnsi="Times New Roman" w:cs="Times New Roman"/>
                <w:caps/>
                <w:sz w:val="28"/>
                <w:szCs w:val="28"/>
                <w:lang w:eastAsia="ru-RU"/>
              </w:rPr>
              <w:t>Фроленкова</w:t>
            </w:r>
          </w:p>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Ольга Александровна</w:t>
            </w:r>
          </w:p>
        </w:tc>
        <w:tc>
          <w:tcPr>
            <w:tcW w:w="5963" w:type="dxa"/>
          </w:tcPr>
          <w:p w:rsidR="00730E2B" w:rsidRPr="00730E2B" w:rsidRDefault="00730E2B" w:rsidP="00730E2B">
            <w:pPr>
              <w:spacing w:after="120" w:line="240" w:lineRule="auto"/>
              <w:jc w:val="both"/>
              <w:rPr>
                <w:rFonts w:ascii="Times New Roman" w:eastAsia="Calibri" w:hAnsi="Times New Roman" w:cs="Times New Roman"/>
                <w:sz w:val="16"/>
                <w:szCs w:val="16"/>
                <w:lang w:eastAsia="ru-RU"/>
              </w:rPr>
            </w:pPr>
            <w:r w:rsidRPr="00730E2B">
              <w:rPr>
                <w:rFonts w:ascii="Times New Roman" w:eastAsia="Calibri" w:hAnsi="Times New Roman" w:cs="Times New Roman"/>
                <w:sz w:val="28"/>
                <w:szCs w:val="28"/>
                <w:lang w:eastAsia="ru-RU"/>
              </w:rPr>
              <w:t>заместитель руководителя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30E2B" w:rsidRPr="00730E2B" w:rsidRDefault="00730E2B" w:rsidP="00730E2B">
            <w:pPr>
              <w:spacing w:after="120" w:line="240" w:lineRule="auto"/>
              <w:jc w:val="both"/>
              <w:rPr>
                <w:rFonts w:ascii="Times New Roman" w:eastAsia="Calibri" w:hAnsi="Times New Roman" w:cs="Times New Roman"/>
                <w:sz w:val="16"/>
                <w:szCs w:val="16"/>
                <w:lang w:eastAsia="ru-RU"/>
              </w:rPr>
            </w:pPr>
          </w:p>
        </w:tc>
      </w:tr>
      <w:tr w:rsidR="00730E2B" w:rsidRPr="00730E2B" w:rsidTr="00730E2B">
        <w:tc>
          <w:tcPr>
            <w:tcW w:w="9296" w:type="dxa"/>
            <w:gridSpan w:val="2"/>
            <w:hideMark/>
          </w:tcPr>
          <w:p w:rsidR="00730E2B" w:rsidRPr="00730E2B" w:rsidRDefault="00730E2B" w:rsidP="00730E2B">
            <w:pPr>
              <w:keepNext/>
              <w:spacing w:before="120" w:after="120"/>
              <w:ind w:firstLine="3225"/>
              <w:outlineLvl w:val="2"/>
              <w:rPr>
                <w:rFonts w:ascii="Cambria" w:eastAsia="Calibri" w:hAnsi="Cambria" w:cs="Cambria"/>
                <w:b/>
                <w:bCs/>
                <w:sz w:val="26"/>
                <w:szCs w:val="26"/>
                <w:lang w:eastAsia="ru-RU"/>
              </w:rPr>
            </w:pPr>
            <w:r w:rsidRPr="00730E2B">
              <w:rPr>
                <w:rFonts w:ascii="Times New Roman" w:eastAsia="Calibri" w:hAnsi="Times New Roman" w:cs="Times New Roman"/>
                <w:b/>
                <w:bCs/>
                <w:sz w:val="28"/>
                <w:szCs w:val="28"/>
              </w:rPr>
              <w:t>Секретарь Рабочей группы</w:t>
            </w:r>
          </w:p>
        </w:tc>
      </w:tr>
      <w:tr w:rsidR="00730E2B" w:rsidRPr="00730E2B" w:rsidTr="00730E2B">
        <w:tc>
          <w:tcPr>
            <w:tcW w:w="3333" w:type="dxa"/>
            <w:hideMark/>
          </w:tcPr>
          <w:p w:rsidR="00730E2B" w:rsidRPr="00730E2B" w:rsidRDefault="00730E2B" w:rsidP="00730E2B">
            <w:pPr>
              <w:spacing w:after="0" w:line="240" w:lineRule="auto"/>
              <w:ind w:firstLine="34"/>
              <w:jc w:val="both"/>
              <w:rPr>
                <w:rFonts w:ascii="Times New Roman" w:eastAsia="Calibri" w:hAnsi="Times New Roman" w:cs="Times New Roman"/>
                <w:sz w:val="28"/>
                <w:szCs w:val="28"/>
                <w:lang w:eastAsia="ru-RU"/>
              </w:rPr>
            </w:pPr>
            <w:r w:rsidRPr="00730E2B">
              <w:rPr>
                <w:rFonts w:ascii="Times New Roman" w:eastAsia="Calibri" w:hAnsi="Times New Roman" w:cs="Times New Roman"/>
                <w:caps/>
                <w:sz w:val="28"/>
                <w:szCs w:val="28"/>
                <w:lang w:eastAsia="ru-RU"/>
              </w:rPr>
              <w:t>Ларионов</w:t>
            </w:r>
            <w:r w:rsidRPr="00730E2B">
              <w:rPr>
                <w:rFonts w:ascii="Times New Roman" w:eastAsia="Calibri" w:hAnsi="Times New Roman" w:cs="Times New Roman"/>
                <w:sz w:val="28"/>
                <w:szCs w:val="28"/>
                <w:lang w:eastAsia="ru-RU"/>
              </w:rPr>
              <w:br/>
              <w:t>Андрей Геннадьевич</w:t>
            </w:r>
          </w:p>
        </w:tc>
        <w:tc>
          <w:tcPr>
            <w:tcW w:w="5963" w:type="dxa"/>
            <w:hideMark/>
          </w:tcPr>
          <w:p w:rsidR="00730E2B" w:rsidRPr="00730E2B" w:rsidRDefault="00730E2B" w:rsidP="00730E2B">
            <w:pPr>
              <w:tabs>
                <w:tab w:val="left" w:pos="6237"/>
              </w:tabs>
              <w:spacing w:after="120" w:line="240" w:lineRule="auto"/>
              <w:jc w:val="both"/>
              <w:rPr>
                <w:rFonts w:ascii="Times New Roman" w:eastAsia="Calibri" w:hAnsi="Times New Roman" w:cs="Times New Roman"/>
                <w:sz w:val="16"/>
                <w:szCs w:val="16"/>
                <w:lang w:eastAsia="ru-RU"/>
              </w:rPr>
            </w:pPr>
            <w:r w:rsidRPr="00730E2B">
              <w:rPr>
                <w:rFonts w:ascii="Times New Roman" w:eastAsia="Calibri" w:hAnsi="Times New Roman" w:cs="Times New Roman"/>
                <w:sz w:val="28"/>
                <w:szCs w:val="28"/>
                <w:lang w:eastAsia="ru-RU"/>
              </w:rPr>
              <w:t>начальник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tc>
      </w:tr>
      <w:tr w:rsidR="00730E2B" w:rsidRPr="00730E2B" w:rsidTr="00730E2B">
        <w:tc>
          <w:tcPr>
            <w:tcW w:w="9296" w:type="dxa"/>
            <w:gridSpan w:val="2"/>
            <w:hideMark/>
          </w:tcPr>
          <w:p w:rsidR="00730E2B" w:rsidRPr="00730E2B" w:rsidRDefault="00730E2B" w:rsidP="00730E2B">
            <w:pPr>
              <w:keepNext/>
              <w:spacing w:before="120" w:after="120"/>
              <w:ind w:firstLine="3225"/>
              <w:outlineLvl w:val="2"/>
              <w:rPr>
                <w:rFonts w:ascii="Times New Roman" w:eastAsia="Calibri" w:hAnsi="Times New Roman" w:cs="Times New Roman"/>
                <w:b/>
                <w:bCs/>
                <w:sz w:val="16"/>
                <w:szCs w:val="16"/>
              </w:rPr>
            </w:pPr>
            <w:r w:rsidRPr="00730E2B">
              <w:rPr>
                <w:rFonts w:ascii="Times New Roman" w:eastAsia="Calibri" w:hAnsi="Times New Roman" w:cs="Times New Roman"/>
                <w:b/>
                <w:bCs/>
                <w:sz w:val="28"/>
                <w:szCs w:val="28"/>
              </w:rPr>
              <w:t>Члены Рабочей группы</w:t>
            </w:r>
          </w:p>
        </w:tc>
      </w:tr>
      <w:tr w:rsidR="00730E2B" w:rsidRPr="00730E2B" w:rsidTr="00730E2B">
        <w:tc>
          <w:tcPr>
            <w:tcW w:w="3333" w:type="dxa"/>
            <w:hideMark/>
          </w:tcPr>
          <w:p w:rsidR="00730E2B" w:rsidRPr="00730E2B" w:rsidRDefault="00730E2B" w:rsidP="00730E2B">
            <w:pPr>
              <w:tabs>
                <w:tab w:val="left" w:pos="6237"/>
              </w:tabs>
              <w:spacing w:after="0" w:line="240" w:lineRule="auto"/>
              <w:ind w:firstLine="34"/>
              <w:jc w:val="both"/>
              <w:rPr>
                <w:rFonts w:ascii="Times New Roman" w:eastAsia="Calibri" w:hAnsi="Times New Roman" w:cs="Times New Roman"/>
                <w:caps/>
                <w:sz w:val="28"/>
                <w:szCs w:val="28"/>
                <w:lang w:eastAsia="ru-RU"/>
              </w:rPr>
            </w:pPr>
            <w:r w:rsidRPr="00730E2B">
              <w:rPr>
                <w:rFonts w:ascii="Times New Roman" w:eastAsia="Calibri" w:hAnsi="Times New Roman" w:cs="Times New Roman"/>
                <w:caps/>
                <w:sz w:val="28"/>
                <w:szCs w:val="28"/>
                <w:lang w:eastAsia="ru-RU"/>
              </w:rPr>
              <w:t>Авакян</w:t>
            </w:r>
          </w:p>
          <w:p w:rsidR="00730E2B" w:rsidRPr="00730E2B" w:rsidRDefault="00730E2B" w:rsidP="00730E2B">
            <w:pPr>
              <w:tabs>
                <w:tab w:val="left" w:pos="6237"/>
              </w:tabs>
              <w:spacing w:after="0" w:line="240" w:lineRule="auto"/>
              <w:ind w:firstLine="34"/>
              <w:jc w:val="both"/>
              <w:rPr>
                <w:rFonts w:ascii="Times New Roman" w:eastAsia="Calibri" w:hAnsi="Times New Roman" w:cs="Times New Roman"/>
                <w:caps/>
                <w:sz w:val="28"/>
                <w:szCs w:val="28"/>
                <w:lang w:eastAsia="ru-RU"/>
              </w:rPr>
            </w:pPr>
            <w:r w:rsidRPr="00730E2B">
              <w:rPr>
                <w:rFonts w:ascii="Times New Roman" w:eastAsia="Calibri" w:hAnsi="Times New Roman" w:cs="Times New Roman"/>
                <w:sz w:val="28"/>
                <w:szCs w:val="28"/>
                <w:lang w:eastAsia="ru-RU"/>
              </w:rPr>
              <w:t xml:space="preserve">Дарья </w:t>
            </w:r>
            <w:proofErr w:type="spellStart"/>
            <w:r w:rsidRPr="00730E2B">
              <w:rPr>
                <w:rFonts w:ascii="Times New Roman" w:eastAsia="Calibri" w:hAnsi="Times New Roman" w:cs="Times New Roman"/>
                <w:sz w:val="28"/>
                <w:szCs w:val="28"/>
                <w:lang w:eastAsia="ru-RU"/>
              </w:rPr>
              <w:t>Айрапетовна</w:t>
            </w:r>
            <w:proofErr w:type="spellEnd"/>
          </w:p>
        </w:tc>
        <w:tc>
          <w:tcPr>
            <w:tcW w:w="5963" w:type="dxa"/>
            <w:hideMark/>
          </w:tcPr>
          <w:p w:rsidR="00730E2B" w:rsidRPr="00730E2B" w:rsidRDefault="00730E2B" w:rsidP="00730E2B">
            <w:pPr>
              <w:spacing w:after="120"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советник отдела мониторинга</w:t>
            </w:r>
            <w:r w:rsidRPr="00730E2B">
              <w:rPr>
                <w:rFonts w:ascii="Times New Roman" w:eastAsia="Calibri" w:hAnsi="Times New Roman" w:cs="Times New Roman"/>
                <w:sz w:val="28"/>
                <w:szCs w:val="28"/>
                <w:lang w:eastAsia="ru-RU"/>
              </w:rPr>
              <w:br/>
              <w:t>и совершенствования избирательных технологий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кандидат политических наук</w:t>
            </w:r>
          </w:p>
        </w:tc>
      </w:tr>
      <w:tr w:rsidR="00730E2B" w:rsidRPr="00730E2B" w:rsidTr="00730E2B">
        <w:tc>
          <w:tcPr>
            <w:tcW w:w="3333" w:type="dxa"/>
            <w:hideMark/>
          </w:tcPr>
          <w:p w:rsidR="00730E2B" w:rsidRPr="00730E2B" w:rsidRDefault="00730E2B" w:rsidP="00730E2B">
            <w:pPr>
              <w:tabs>
                <w:tab w:val="left" w:pos="6237"/>
              </w:tabs>
              <w:spacing w:after="0" w:line="240" w:lineRule="auto"/>
              <w:jc w:val="both"/>
              <w:rPr>
                <w:rFonts w:ascii="Times New Roman" w:eastAsia="Calibri" w:hAnsi="Times New Roman" w:cs="Times New Roman"/>
                <w:caps/>
                <w:sz w:val="28"/>
                <w:szCs w:val="28"/>
                <w:lang w:eastAsia="ru-RU"/>
              </w:rPr>
            </w:pPr>
            <w:r w:rsidRPr="00730E2B">
              <w:rPr>
                <w:rFonts w:ascii="Times New Roman" w:eastAsia="Calibri" w:hAnsi="Times New Roman" w:cs="Times New Roman"/>
                <w:caps/>
                <w:sz w:val="28"/>
                <w:szCs w:val="28"/>
                <w:lang w:eastAsia="ru-RU"/>
              </w:rPr>
              <w:lastRenderedPageBreak/>
              <w:t>батягина</w:t>
            </w:r>
          </w:p>
          <w:p w:rsidR="00730E2B" w:rsidRPr="00730E2B" w:rsidRDefault="00730E2B" w:rsidP="00730E2B">
            <w:pPr>
              <w:tabs>
                <w:tab w:val="left" w:pos="6237"/>
              </w:tabs>
              <w:spacing w:after="0" w:line="240" w:lineRule="auto"/>
              <w:jc w:val="both"/>
              <w:rPr>
                <w:rFonts w:ascii="Times New Roman" w:eastAsia="Calibri" w:hAnsi="Times New Roman" w:cs="Times New Roman"/>
                <w:caps/>
                <w:sz w:val="28"/>
                <w:szCs w:val="28"/>
                <w:lang w:eastAsia="ru-RU"/>
              </w:rPr>
            </w:pPr>
            <w:r w:rsidRPr="00730E2B">
              <w:rPr>
                <w:rFonts w:ascii="Times New Roman" w:eastAsia="Calibri" w:hAnsi="Times New Roman" w:cs="Times New Roman"/>
                <w:sz w:val="28"/>
                <w:szCs w:val="28"/>
                <w:lang w:eastAsia="ru-RU"/>
              </w:rPr>
              <w:t xml:space="preserve">Надежда </w:t>
            </w:r>
            <w:proofErr w:type="spellStart"/>
            <w:r w:rsidRPr="00730E2B">
              <w:rPr>
                <w:rFonts w:ascii="Times New Roman" w:eastAsia="Calibri" w:hAnsi="Times New Roman" w:cs="Times New Roman"/>
                <w:sz w:val="28"/>
                <w:szCs w:val="28"/>
                <w:lang w:eastAsia="ru-RU"/>
              </w:rPr>
              <w:t>Жозефовна</w:t>
            </w:r>
            <w:proofErr w:type="spellEnd"/>
          </w:p>
        </w:tc>
        <w:tc>
          <w:tcPr>
            <w:tcW w:w="5963" w:type="dxa"/>
          </w:tcPr>
          <w:p w:rsidR="00730E2B" w:rsidRPr="00730E2B" w:rsidRDefault="00730E2B" w:rsidP="00730E2B">
            <w:pPr>
              <w:spacing w:after="120" w:line="240" w:lineRule="auto"/>
              <w:jc w:val="both"/>
              <w:rPr>
                <w:rFonts w:ascii="Times New Roman" w:eastAsia="Calibri" w:hAnsi="Times New Roman" w:cs="Times New Roman"/>
                <w:sz w:val="16"/>
                <w:szCs w:val="16"/>
                <w:lang w:eastAsia="ru-RU"/>
              </w:rPr>
            </w:pPr>
            <w:r w:rsidRPr="00730E2B">
              <w:rPr>
                <w:rFonts w:ascii="Times New Roman" w:eastAsia="Calibri" w:hAnsi="Times New Roman" w:cs="Times New Roman"/>
                <w:sz w:val="28"/>
                <w:szCs w:val="28"/>
                <w:lang w:eastAsia="ru-RU"/>
              </w:rPr>
              <w:t xml:space="preserve">заместитель </w:t>
            </w:r>
            <w:proofErr w:type="gramStart"/>
            <w:r w:rsidRPr="00730E2B">
              <w:rPr>
                <w:rFonts w:ascii="Times New Roman" w:eastAsia="Calibri" w:hAnsi="Times New Roman" w:cs="Times New Roman"/>
                <w:sz w:val="28"/>
                <w:szCs w:val="28"/>
                <w:lang w:eastAsia="ru-RU"/>
              </w:rPr>
              <w:t>начальника отдела обучения организаторов выборов</w:t>
            </w:r>
            <w:proofErr w:type="gramEnd"/>
            <w:r w:rsidRPr="00730E2B">
              <w:rPr>
                <w:rFonts w:ascii="Times New Roman" w:eastAsia="Calibri" w:hAnsi="Times New Roman" w:cs="Times New Roman"/>
                <w:sz w:val="28"/>
                <w:szCs w:val="28"/>
                <w:lang w:eastAsia="ru-RU"/>
              </w:rPr>
              <w:t xml:space="preserve">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кандидат психологических наук, заслуженный учитель Российской Федерации</w:t>
            </w:r>
          </w:p>
          <w:p w:rsidR="00730E2B" w:rsidRPr="00730E2B" w:rsidRDefault="00730E2B" w:rsidP="00730E2B">
            <w:pPr>
              <w:spacing w:after="120" w:line="240" w:lineRule="auto"/>
              <w:jc w:val="both"/>
              <w:rPr>
                <w:rFonts w:ascii="Times New Roman" w:eastAsia="Calibri" w:hAnsi="Times New Roman" w:cs="Times New Roman"/>
                <w:sz w:val="6"/>
                <w:szCs w:val="6"/>
                <w:lang w:eastAsia="ru-RU"/>
              </w:rPr>
            </w:pPr>
          </w:p>
        </w:tc>
      </w:tr>
      <w:tr w:rsidR="00730E2B" w:rsidRPr="00730E2B" w:rsidTr="00730E2B">
        <w:tc>
          <w:tcPr>
            <w:tcW w:w="3333" w:type="dxa"/>
            <w:hideMark/>
          </w:tcPr>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БЕЛОЗЕРОВА</w:t>
            </w:r>
          </w:p>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Ирина Николаевна</w:t>
            </w:r>
          </w:p>
        </w:tc>
        <w:tc>
          <w:tcPr>
            <w:tcW w:w="5963" w:type="dxa"/>
          </w:tcPr>
          <w:p w:rsidR="00730E2B" w:rsidRPr="00730E2B" w:rsidRDefault="00730E2B" w:rsidP="00730E2B">
            <w:pPr>
              <w:tabs>
                <w:tab w:val="left" w:pos="6237"/>
              </w:tabs>
              <w:spacing w:after="120" w:line="240" w:lineRule="auto"/>
              <w:jc w:val="both"/>
              <w:rPr>
                <w:rFonts w:ascii="Times New Roman" w:eastAsia="Calibri" w:hAnsi="Times New Roman" w:cs="Times New Roman"/>
                <w:sz w:val="16"/>
                <w:szCs w:val="16"/>
                <w:lang w:eastAsia="ru-RU"/>
              </w:rPr>
            </w:pPr>
            <w:r w:rsidRPr="00730E2B">
              <w:rPr>
                <w:rFonts w:ascii="Times New Roman" w:eastAsia="Calibri" w:hAnsi="Times New Roman" w:cs="Times New Roman"/>
                <w:sz w:val="28"/>
                <w:szCs w:val="28"/>
                <w:lang w:eastAsia="ru-RU"/>
              </w:rPr>
              <w:t>учитель истории ГБОУ г. Москвы «Инженерно-техническая школа имени дважды Героя Советского Союза П.Р. Поповича», заслуженный учитель Российской Федерации</w:t>
            </w:r>
          </w:p>
          <w:p w:rsidR="00730E2B" w:rsidRPr="00730E2B" w:rsidRDefault="00730E2B" w:rsidP="00730E2B">
            <w:pPr>
              <w:tabs>
                <w:tab w:val="left" w:pos="6237"/>
              </w:tabs>
              <w:spacing w:after="120" w:line="240" w:lineRule="auto"/>
              <w:jc w:val="both"/>
              <w:rPr>
                <w:rFonts w:ascii="Times New Roman" w:eastAsia="Calibri" w:hAnsi="Times New Roman" w:cs="Times New Roman"/>
                <w:sz w:val="6"/>
                <w:szCs w:val="6"/>
                <w:lang w:eastAsia="ru-RU"/>
              </w:rPr>
            </w:pPr>
          </w:p>
        </w:tc>
      </w:tr>
      <w:tr w:rsidR="00730E2B" w:rsidRPr="00730E2B" w:rsidTr="00730E2B">
        <w:tc>
          <w:tcPr>
            <w:tcW w:w="3333" w:type="dxa"/>
            <w:hideMark/>
          </w:tcPr>
          <w:p w:rsidR="00730E2B" w:rsidRPr="00730E2B" w:rsidRDefault="00730E2B" w:rsidP="00730E2B">
            <w:pPr>
              <w:spacing w:after="0" w:line="240" w:lineRule="auto"/>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КУДРЯШОВ</w:t>
            </w:r>
            <w:r w:rsidRPr="00730E2B">
              <w:rPr>
                <w:rFonts w:ascii="Times New Roman" w:eastAsia="Calibri" w:hAnsi="Times New Roman" w:cs="Times New Roman"/>
                <w:sz w:val="28"/>
                <w:szCs w:val="28"/>
                <w:lang w:eastAsia="ru-RU"/>
              </w:rPr>
              <w:br/>
              <w:t>Евгений Олегович</w:t>
            </w:r>
          </w:p>
        </w:tc>
        <w:tc>
          <w:tcPr>
            <w:tcW w:w="5963" w:type="dxa"/>
          </w:tcPr>
          <w:p w:rsidR="00730E2B" w:rsidRPr="00730E2B" w:rsidRDefault="00730E2B" w:rsidP="00730E2B">
            <w:pPr>
              <w:tabs>
                <w:tab w:val="left" w:pos="6237"/>
              </w:tabs>
              <w:spacing w:after="120" w:line="240" w:lineRule="auto"/>
              <w:jc w:val="both"/>
              <w:rPr>
                <w:rFonts w:ascii="Times New Roman" w:eastAsia="Calibri" w:hAnsi="Times New Roman" w:cs="Times New Roman"/>
                <w:sz w:val="16"/>
                <w:szCs w:val="16"/>
                <w:lang w:eastAsia="ru-RU"/>
              </w:rPr>
            </w:pPr>
            <w:r w:rsidRPr="00730E2B">
              <w:rPr>
                <w:rFonts w:ascii="Times New Roman" w:eastAsia="Calibri" w:hAnsi="Times New Roman" w:cs="Times New Roman"/>
                <w:sz w:val="28"/>
                <w:szCs w:val="28"/>
                <w:lang w:eastAsia="ru-RU"/>
              </w:rPr>
              <w:t>ведущий советник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кандидат юридических наук</w:t>
            </w:r>
          </w:p>
          <w:p w:rsidR="00730E2B" w:rsidRPr="00730E2B" w:rsidRDefault="00730E2B" w:rsidP="00730E2B">
            <w:pPr>
              <w:tabs>
                <w:tab w:val="left" w:pos="6237"/>
              </w:tabs>
              <w:spacing w:after="120" w:line="240" w:lineRule="auto"/>
              <w:jc w:val="both"/>
              <w:rPr>
                <w:rFonts w:ascii="Times New Roman" w:eastAsia="Calibri" w:hAnsi="Times New Roman" w:cs="Times New Roman"/>
                <w:sz w:val="6"/>
                <w:szCs w:val="6"/>
                <w:lang w:eastAsia="ru-RU"/>
              </w:rPr>
            </w:pPr>
          </w:p>
        </w:tc>
      </w:tr>
      <w:tr w:rsidR="00730E2B" w:rsidRPr="00730E2B" w:rsidTr="00730E2B">
        <w:tc>
          <w:tcPr>
            <w:tcW w:w="3333" w:type="dxa"/>
            <w:hideMark/>
          </w:tcPr>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caps/>
                <w:sz w:val="28"/>
                <w:szCs w:val="28"/>
                <w:lang w:eastAsia="ru-RU"/>
              </w:rPr>
            </w:pPr>
            <w:r w:rsidRPr="00730E2B">
              <w:rPr>
                <w:rFonts w:ascii="Times New Roman" w:eastAsia="Calibri" w:hAnsi="Times New Roman" w:cs="Times New Roman"/>
                <w:caps/>
                <w:sz w:val="28"/>
                <w:szCs w:val="28"/>
                <w:lang w:eastAsia="ru-RU"/>
              </w:rPr>
              <w:t>Пархомчук</w:t>
            </w:r>
          </w:p>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Владимир Александрович</w:t>
            </w:r>
          </w:p>
        </w:tc>
        <w:tc>
          <w:tcPr>
            <w:tcW w:w="5963" w:type="dxa"/>
          </w:tcPr>
          <w:p w:rsidR="00730E2B" w:rsidRPr="00730E2B" w:rsidRDefault="00730E2B" w:rsidP="00730E2B">
            <w:pPr>
              <w:tabs>
                <w:tab w:val="left" w:pos="6237"/>
              </w:tabs>
              <w:spacing w:after="120"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ведущий советник отдела мониторинга</w:t>
            </w:r>
            <w:r w:rsidRPr="00730E2B">
              <w:rPr>
                <w:rFonts w:ascii="Times New Roman" w:eastAsia="Calibri" w:hAnsi="Times New Roman" w:cs="Times New Roman"/>
                <w:sz w:val="28"/>
                <w:szCs w:val="28"/>
                <w:lang w:eastAsia="ru-RU"/>
              </w:rPr>
              <w:br/>
              <w:t>и совершенствования избирательных технологий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30E2B" w:rsidRPr="00730E2B" w:rsidRDefault="00730E2B" w:rsidP="00730E2B">
            <w:pPr>
              <w:tabs>
                <w:tab w:val="left" w:pos="6237"/>
              </w:tabs>
              <w:spacing w:after="120" w:line="240" w:lineRule="auto"/>
              <w:jc w:val="both"/>
              <w:rPr>
                <w:rFonts w:ascii="Times New Roman" w:eastAsia="Calibri" w:hAnsi="Times New Roman" w:cs="Times New Roman"/>
                <w:sz w:val="6"/>
                <w:szCs w:val="6"/>
                <w:lang w:eastAsia="ru-RU"/>
              </w:rPr>
            </w:pPr>
          </w:p>
        </w:tc>
      </w:tr>
      <w:tr w:rsidR="00730E2B" w:rsidRPr="00730E2B" w:rsidTr="00730E2B">
        <w:tc>
          <w:tcPr>
            <w:tcW w:w="3333" w:type="dxa"/>
            <w:hideMark/>
          </w:tcPr>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caps/>
                <w:sz w:val="28"/>
                <w:szCs w:val="28"/>
                <w:lang w:eastAsia="ru-RU"/>
              </w:rPr>
            </w:pPr>
            <w:r w:rsidRPr="00730E2B">
              <w:rPr>
                <w:rFonts w:ascii="Times New Roman" w:eastAsia="Calibri" w:hAnsi="Times New Roman" w:cs="Times New Roman"/>
                <w:caps/>
                <w:sz w:val="28"/>
                <w:szCs w:val="28"/>
                <w:lang w:eastAsia="ru-RU"/>
              </w:rPr>
              <w:t>попченко</w:t>
            </w:r>
          </w:p>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caps/>
                <w:sz w:val="28"/>
                <w:szCs w:val="28"/>
                <w:lang w:eastAsia="ru-RU"/>
              </w:rPr>
            </w:pPr>
            <w:r w:rsidRPr="00730E2B">
              <w:rPr>
                <w:rFonts w:ascii="Times New Roman" w:eastAsia="Calibri" w:hAnsi="Times New Roman" w:cs="Times New Roman"/>
                <w:sz w:val="28"/>
                <w:szCs w:val="28"/>
                <w:lang w:eastAsia="ru-RU"/>
              </w:rPr>
              <w:t>Ирина Игоревна</w:t>
            </w:r>
          </w:p>
        </w:tc>
        <w:tc>
          <w:tcPr>
            <w:tcW w:w="5963" w:type="dxa"/>
          </w:tcPr>
          <w:p w:rsidR="00730E2B" w:rsidRPr="00730E2B" w:rsidRDefault="00730E2B" w:rsidP="00730E2B">
            <w:pPr>
              <w:tabs>
                <w:tab w:val="left" w:pos="6237"/>
              </w:tabs>
              <w:spacing w:after="120" w:line="240" w:lineRule="auto"/>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советник отдела мониторинга</w:t>
            </w:r>
            <w:r w:rsidRPr="00730E2B">
              <w:rPr>
                <w:rFonts w:ascii="Times New Roman" w:eastAsia="Calibri" w:hAnsi="Times New Roman" w:cs="Times New Roman"/>
                <w:sz w:val="28"/>
                <w:szCs w:val="28"/>
                <w:lang w:eastAsia="ru-RU"/>
              </w:rPr>
              <w:br/>
              <w:t>и совершенствования избирательных технологий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30E2B" w:rsidRPr="00730E2B" w:rsidRDefault="00730E2B" w:rsidP="00730E2B">
            <w:pPr>
              <w:tabs>
                <w:tab w:val="left" w:pos="6237"/>
              </w:tabs>
              <w:spacing w:after="120" w:line="240" w:lineRule="auto"/>
              <w:jc w:val="both"/>
              <w:rPr>
                <w:rFonts w:ascii="Times New Roman" w:eastAsia="Calibri" w:hAnsi="Times New Roman" w:cs="Times New Roman"/>
                <w:sz w:val="6"/>
                <w:szCs w:val="6"/>
                <w:lang w:eastAsia="ru-RU"/>
              </w:rPr>
            </w:pPr>
          </w:p>
        </w:tc>
      </w:tr>
      <w:tr w:rsidR="00730E2B" w:rsidRPr="00730E2B" w:rsidTr="00730E2B">
        <w:tc>
          <w:tcPr>
            <w:tcW w:w="3333" w:type="dxa"/>
          </w:tcPr>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caps/>
                <w:sz w:val="28"/>
                <w:szCs w:val="28"/>
                <w:lang w:eastAsia="ru-RU"/>
              </w:rPr>
            </w:pPr>
            <w:r w:rsidRPr="00730E2B">
              <w:rPr>
                <w:rFonts w:ascii="Times New Roman" w:eastAsia="Calibri" w:hAnsi="Times New Roman" w:cs="Times New Roman"/>
                <w:caps/>
                <w:sz w:val="28"/>
                <w:szCs w:val="28"/>
                <w:lang w:eastAsia="ru-RU"/>
              </w:rPr>
              <w:t>Свешников</w:t>
            </w:r>
          </w:p>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Дмитрий Андреевич</w:t>
            </w:r>
          </w:p>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sz w:val="28"/>
                <w:szCs w:val="28"/>
                <w:lang w:eastAsia="ru-RU"/>
              </w:rPr>
            </w:pPr>
          </w:p>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sz w:val="28"/>
                <w:szCs w:val="28"/>
                <w:lang w:eastAsia="ru-RU"/>
              </w:rPr>
            </w:pPr>
          </w:p>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sz w:val="28"/>
                <w:szCs w:val="28"/>
                <w:lang w:eastAsia="ru-RU"/>
              </w:rPr>
            </w:pPr>
          </w:p>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sz w:val="28"/>
                <w:szCs w:val="28"/>
                <w:lang w:eastAsia="ru-RU"/>
              </w:rPr>
            </w:pPr>
          </w:p>
          <w:p w:rsidR="00730E2B" w:rsidRPr="00730E2B" w:rsidRDefault="00730E2B" w:rsidP="00730E2B">
            <w:pPr>
              <w:tabs>
                <w:tab w:val="left" w:pos="6237"/>
              </w:tabs>
              <w:spacing w:after="0" w:line="240" w:lineRule="atLeast"/>
              <w:ind w:firstLine="34"/>
              <w:jc w:val="both"/>
              <w:rPr>
                <w:rFonts w:ascii="Times New Roman" w:eastAsia="Calibri" w:hAnsi="Times New Roman" w:cs="Times New Roman"/>
                <w:sz w:val="28"/>
                <w:szCs w:val="28"/>
                <w:lang w:eastAsia="ru-RU"/>
              </w:rPr>
            </w:pPr>
          </w:p>
        </w:tc>
        <w:tc>
          <w:tcPr>
            <w:tcW w:w="5963" w:type="dxa"/>
            <w:hideMark/>
          </w:tcPr>
          <w:p w:rsidR="00730E2B" w:rsidRPr="00730E2B" w:rsidRDefault="00730E2B" w:rsidP="00730E2B">
            <w:pPr>
              <w:tabs>
                <w:tab w:val="left" w:pos="6237"/>
              </w:tabs>
              <w:spacing w:after="120" w:line="240" w:lineRule="atLeast"/>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главный советник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tc>
      </w:tr>
      <w:tr w:rsidR="00730E2B" w:rsidRPr="00730E2B" w:rsidTr="00730E2B">
        <w:tc>
          <w:tcPr>
            <w:tcW w:w="3333" w:type="dxa"/>
            <w:hideMark/>
          </w:tcPr>
          <w:p w:rsidR="00730E2B" w:rsidRPr="00730E2B" w:rsidRDefault="00730E2B" w:rsidP="00730E2B">
            <w:pPr>
              <w:tabs>
                <w:tab w:val="left" w:pos="6237"/>
              </w:tabs>
              <w:spacing w:after="0" w:line="240" w:lineRule="atLeast"/>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lastRenderedPageBreak/>
              <w:t>СИДОРОВА</w:t>
            </w:r>
          </w:p>
          <w:p w:rsidR="00730E2B" w:rsidRPr="00730E2B" w:rsidRDefault="00730E2B" w:rsidP="00730E2B">
            <w:pPr>
              <w:tabs>
                <w:tab w:val="left" w:pos="6237"/>
              </w:tabs>
              <w:spacing w:after="0" w:line="240" w:lineRule="atLeast"/>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Юлия Олеговна</w:t>
            </w:r>
          </w:p>
        </w:tc>
        <w:tc>
          <w:tcPr>
            <w:tcW w:w="5963" w:type="dxa"/>
          </w:tcPr>
          <w:p w:rsidR="00730E2B" w:rsidRPr="00730E2B" w:rsidRDefault="00730E2B" w:rsidP="00730E2B">
            <w:pPr>
              <w:tabs>
                <w:tab w:val="left" w:pos="6237"/>
              </w:tabs>
              <w:spacing w:after="120" w:line="240" w:lineRule="atLeast"/>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советник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730E2B" w:rsidRPr="00730E2B" w:rsidRDefault="00730E2B" w:rsidP="00730E2B">
            <w:pPr>
              <w:tabs>
                <w:tab w:val="left" w:pos="6237"/>
              </w:tabs>
              <w:spacing w:after="120" w:line="240" w:lineRule="atLeast"/>
              <w:jc w:val="both"/>
              <w:rPr>
                <w:rFonts w:ascii="Times New Roman" w:eastAsia="Calibri" w:hAnsi="Times New Roman" w:cs="Times New Roman"/>
                <w:sz w:val="6"/>
                <w:szCs w:val="6"/>
                <w:lang w:eastAsia="ru-RU"/>
              </w:rPr>
            </w:pPr>
          </w:p>
        </w:tc>
      </w:tr>
      <w:tr w:rsidR="00730E2B" w:rsidRPr="00730E2B" w:rsidTr="00730E2B">
        <w:tc>
          <w:tcPr>
            <w:tcW w:w="3333" w:type="dxa"/>
            <w:hideMark/>
          </w:tcPr>
          <w:p w:rsidR="00730E2B" w:rsidRPr="00730E2B" w:rsidRDefault="00730E2B" w:rsidP="00730E2B">
            <w:pPr>
              <w:tabs>
                <w:tab w:val="left" w:pos="6237"/>
              </w:tabs>
              <w:spacing w:after="0" w:line="240" w:lineRule="atLeast"/>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ШИЛИНА</w:t>
            </w:r>
          </w:p>
          <w:p w:rsidR="00730E2B" w:rsidRPr="00730E2B" w:rsidRDefault="00730E2B" w:rsidP="00730E2B">
            <w:pPr>
              <w:tabs>
                <w:tab w:val="left" w:pos="6237"/>
              </w:tabs>
              <w:spacing w:after="0" w:line="240" w:lineRule="atLeast"/>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Любовь Викторовна</w:t>
            </w:r>
          </w:p>
        </w:tc>
        <w:tc>
          <w:tcPr>
            <w:tcW w:w="5963" w:type="dxa"/>
            <w:hideMark/>
          </w:tcPr>
          <w:p w:rsidR="00730E2B" w:rsidRPr="00730E2B" w:rsidRDefault="00730E2B" w:rsidP="00730E2B">
            <w:pPr>
              <w:tabs>
                <w:tab w:val="left" w:pos="6237"/>
              </w:tabs>
              <w:spacing w:after="120" w:line="240" w:lineRule="atLeast"/>
              <w:jc w:val="both"/>
              <w:rPr>
                <w:rFonts w:ascii="Times New Roman" w:eastAsia="Calibri" w:hAnsi="Times New Roman" w:cs="Times New Roman"/>
                <w:sz w:val="28"/>
                <w:szCs w:val="28"/>
                <w:lang w:eastAsia="ru-RU"/>
              </w:rPr>
            </w:pPr>
            <w:r w:rsidRPr="00730E2B">
              <w:rPr>
                <w:rFonts w:ascii="Times New Roman" w:eastAsia="Calibri" w:hAnsi="Times New Roman" w:cs="Times New Roman"/>
                <w:sz w:val="28"/>
                <w:szCs w:val="28"/>
                <w:lang w:eastAsia="ru-RU"/>
              </w:rPr>
              <w:t>консультант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tc>
      </w:tr>
    </w:tbl>
    <w:p w:rsidR="00730E2B" w:rsidRPr="00730E2B" w:rsidRDefault="00730E2B" w:rsidP="00730E2B">
      <w:pPr>
        <w:spacing w:after="0"/>
        <w:rPr>
          <w:rFonts w:ascii="Times New Roman" w:eastAsia="Calibri" w:hAnsi="Times New Roman" w:cs="Times New Roman"/>
          <w:sz w:val="16"/>
          <w:szCs w:val="16"/>
        </w:rPr>
      </w:pPr>
    </w:p>
    <w:p w:rsidR="00957E6C" w:rsidRDefault="00957E6C"/>
    <w:sectPr w:rsidR="00957E6C" w:rsidSect="00730E2B">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A2" w:rsidRDefault="002C60A2" w:rsidP="00730E2B">
      <w:pPr>
        <w:spacing w:after="0" w:line="240" w:lineRule="auto"/>
      </w:pPr>
      <w:r>
        <w:separator/>
      </w:r>
    </w:p>
  </w:endnote>
  <w:endnote w:type="continuationSeparator" w:id="0">
    <w:p w:rsidR="002C60A2" w:rsidRDefault="002C60A2" w:rsidP="00730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A2" w:rsidRDefault="005314A6">
    <w:pPr>
      <w:pStyle w:val="a9"/>
    </w:pPr>
    <w:fldSimple w:instr=" FILENAME   \* MERGEFORMAT ">
      <w:r w:rsidR="002C60A2" w:rsidRPr="002C60A2">
        <w:rPr>
          <w:rFonts w:ascii="Times New Roman" w:hAnsi="Times New Roman" w:cs="Times New Roman"/>
          <w:noProof/>
          <w:sz w:val="16"/>
          <w:szCs w:val="16"/>
        </w:rPr>
        <w:t>m0310013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A2" w:rsidRDefault="005314A6">
    <w:pPr>
      <w:pStyle w:val="a9"/>
    </w:pPr>
    <w:fldSimple w:instr=" FILENAME   \* MERGEFORMAT ">
      <w:r w:rsidR="002C60A2" w:rsidRPr="002C60A2">
        <w:rPr>
          <w:rFonts w:ascii="Times New Roman" w:hAnsi="Times New Roman" w:cs="Times New Roman"/>
          <w:noProof/>
          <w:sz w:val="16"/>
          <w:szCs w:val="16"/>
        </w:rPr>
        <w:t>m0310013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A2" w:rsidRDefault="002C60A2" w:rsidP="00730E2B">
      <w:pPr>
        <w:spacing w:after="0" w:line="240" w:lineRule="auto"/>
      </w:pPr>
      <w:r>
        <w:separator/>
      </w:r>
    </w:p>
  </w:footnote>
  <w:footnote w:type="continuationSeparator" w:id="0">
    <w:p w:rsidR="002C60A2" w:rsidRDefault="002C60A2" w:rsidP="00730E2B">
      <w:pPr>
        <w:spacing w:after="0" w:line="240" w:lineRule="auto"/>
      </w:pPr>
      <w:r>
        <w:continuationSeparator/>
      </w:r>
    </w:p>
  </w:footnote>
  <w:footnote w:id="1">
    <w:p w:rsidR="002C60A2" w:rsidRDefault="002C60A2" w:rsidP="00730E2B">
      <w:pPr>
        <w:pStyle w:val="a3"/>
        <w:rPr>
          <w:rFonts w:ascii="Times New Roman" w:hAnsi="Times New Roman" w:cs="Times New Roman"/>
        </w:rPr>
      </w:pPr>
      <w:r>
        <w:rPr>
          <w:rFonts w:ascii="Times New Roman" w:hAnsi="Times New Roman" w:cs="Times New Roman"/>
        </w:rPr>
        <w:t>* В графике указано московское время.</w:t>
      </w:r>
    </w:p>
  </w:footnote>
  <w:footnote w:id="2">
    <w:p w:rsidR="002C60A2" w:rsidRDefault="002C60A2" w:rsidP="00730E2B">
      <w:pPr>
        <w:pStyle w:val="a3"/>
        <w:rPr>
          <w:rFonts w:ascii="Times New Roman" w:hAnsi="Times New Roman" w:cs="Times New Roman"/>
        </w:rPr>
      </w:pPr>
      <w:r>
        <w:rPr>
          <w:rStyle w:val="a5"/>
          <w:rFonts w:ascii="Times New Roman" w:hAnsi="Times New Roman" w:cs="Times New Roman"/>
        </w:rPr>
        <w:t>*</w:t>
      </w:r>
      <w:r>
        <w:rPr>
          <w:rFonts w:ascii="Times New Roman" w:hAnsi="Times New Roman" w:cs="Times New Roman"/>
        </w:rPr>
        <w:t xml:space="preserve"> В графике указано московское время.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4212"/>
      <w:docPartObj>
        <w:docPartGallery w:val="Page Numbers (Top of Page)"/>
        <w:docPartUnique/>
      </w:docPartObj>
    </w:sdtPr>
    <w:sdtEndPr>
      <w:rPr>
        <w:rFonts w:ascii="Times New Roman" w:hAnsi="Times New Roman" w:cs="Times New Roman"/>
        <w:sz w:val="24"/>
        <w:szCs w:val="24"/>
      </w:rPr>
    </w:sdtEndPr>
    <w:sdtContent>
      <w:p w:rsidR="002C60A2" w:rsidRPr="00730E2B" w:rsidRDefault="005314A6">
        <w:pPr>
          <w:pStyle w:val="a7"/>
          <w:jc w:val="center"/>
          <w:rPr>
            <w:rFonts w:ascii="Times New Roman" w:hAnsi="Times New Roman" w:cs="Times New Roman"/>
            <w:sz w:val="24"/>
            <w:szCs w:val="24"/>
          </w:rPr>
        </w:pPr>
        <w:r w:rsidRPr="00730E2B">
          <w:rPr>
            <w:rFonts w:ascii="Times New Roman" w:hAnsi="Times New Roman" w:cs="Times New Roman"/>
            <w:sz w:val="24"/>
            <w:szCs w:val="24"/>
          </w:rPr>
          <w:fldChar w:fldCharType="begin"/>
        </w:r>
        <w:r w:rsidR="002C60A2" w:rsidRPr="00730E2B">
          <w:rPr>
            <w:rFonts w:ascii="Times New Roman" w:hAnsi="Times New Roman" w:cs="Times New Roman"/>
            <w:sz w:val="24"/>
            <w:szCs w:val="24"/>
          </w:rPr>
          <w:instrText xml:space="preserve"> PAGE   \* MERGEFORMAT </w:instrText>
        </w:r>
        <w:r w:rsidRPr="00730E2B">
          <w:rPr>
            <w:rFonts w:ascii="Times New Roman" w:hAnsi="Times New Roman" w:cs="Times New Roman"/>
            <w:sz w:val="24"/>
            <w:szCs w:val="24"/>
          </w:rPr>
          <w:fldChar w:fldCharType="separate"/>
        </w:r>
        <w:r w:rsidR="00AA73DA">
          <w:rPr>
            <w:rFonts w:ascii="Times New Roman" w:hAnsi="Times New Roman" w:cs="Times New Roman"/>
            <w:noProof/>
            <w:sz w:val="24"/>
            <w:szCs w:val="24"/>
          </w:rPr>
          <w:t>3</w:t>
        </w:r>
        <w:r w:rsidRPr="00730E2B">
          <w:rPr>
            <w:rFonts w:ascii="Times New Roman" w:hAnsi="Times New Roman" w:cs="Times New Roman"/>
            <w:sz w:val="24"/>
            <w:szCs w:val="24"/>
          </w:rPr>
          <w:fldChar w:fldCharType="end"/>
        </w:r>
      </w:p>
    </w:sdtContent>
  </w:sdt>
  <w:p w:rsidR="002C60A2" w:rsidRDefault="002C60A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0E2B"/>
    <w:rsid w:val="002C60A2"/>
    <w:rsid w:val="00414DA3"/>
    <w:rsid w:val="0045111C"/>
    <w:rsid w:val="005236AE"/>
    <w:rsid w:val="005314A6"/>
    <w:rsid w:val="00611FF8"/>
    <w:rsid w:val="006B61F0"/>
    <w:rsid w:val="00730E2B"/>
    <w:rsid w:val="0079152A"/>
    <w:rsid w:val="007C5A20"/>
    <w:rsid w:val="00873960"/>
    <w:rsid w:val="00957E6C"/>
    <w:rsid w:val="00AA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0E2B"/>
    <w:pPr>
      <w:spacing w:after="0" w:line="240" w:lineRule="auto"/>
    </w:pPr>
    <w:rPr>
      <w:rFonts w:ascii="Calibri" w:eastAsia="Calibri" w:hAnsi="Calibri" w:cs="Calibri"/>
      <w:sz w:val="20"/>
      <w:szCs w:val="20"/>
    </w:rPr>
  </w:style>
  <w:style w:type="character" w:customStyle="1" w:styleId="a4">
    <w:name w:val="Текст сноски Знак"/>
    <w:basedOn w:val="a0"/>
    <w:link w:val="a3"/>
    <w:uiPriority w:val="99"/>
    <w:semiHidden/>
    <w:rsid w:val="00730E2B"/>
    <w:rPr>
      <w:rFonts w:ascii="Calibri" w:eastAsia="Calibri" w:hAnsi="Calibri" w:cs="Calibri"/>
      <w:sz w:val="20"/>
      <w:szCs w:val="20"/>
    </w:rPr>
  </w:style>
  <w:style w:type="character" w:styleId="a5">
    <w:name w:val="footnote reference"/>
    <w:basedOn w:val="a0"/>
    <w:uiPriority w:val="99"/>
    <w:semiHidden/>
    <w:unhideWhenUsed/>
    <w:rsid w:val="00730E2B"/>
    <w:rPr>
      <w:vertAlign w:val="superscript"/>
    </w:rPr>
  </w:style>
  <w:style w:type="table" w:styleId="a6">
    <w:name w:val="Table Grid"/>
    <w:basedOn w:val="a1"/>
    <w:uiPriority w:val="99"/>
    <w:rsid w:val="00730E2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730E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0E2B"/>
  </w:style>
  <w:style w:type="paragraph" w:styleId="a9">
    <w:name w:val="footer"/>
    <w:basedOn w:val="a"/>
    <w:link w:val="aa"/>
    <w:uiPriority w:val="99"/>
    <w:semiHidden/>
    <w:unhideWhenUsed/>
    <w:rsid w:val="00730E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30E2B"/>
  </w:style>
  <w:style w:type="paragraph" w:styleId="ab">
    <w:name w:val="Balloon Text"/>
    <w:basedOn w:val="a"/>
    <w:link w:val="ac"/>
    <w:uiPriority w:val="99"/>
    <w:semiHidden/>
    <w:unhideWhenUsed/>
    <w:rsid w:val="007915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1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97397">
      <w:bodyDiv w:val="1"/>
      <w:marLeft w:val="0"/>
      <w:marRight w:val="0"/>
      <w:marTop w:val="0"/>
      <w:marBottom w:val="0"/>
      <w:divBdr>
        <w:top w:val="none" w:sz="0" w:space="0" w:color="auto"/>
        <w:left w:val="none" w:sz="0" w:space="0" w:color="auto"/>
        <w:bottom w:val="none" w:sz="0" w:space="0" w:color="auto"/>
        <w:right w:val="none" w:sz="0" w:space="0" w:color="auto"/>
      </w:divBdr>
    </w:div>
    <w:div w:id="14549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oit.olimp@yandex.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coit.olimp@yandex.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imp.rcoit.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user</cp:lastModifiedBy>
  <cp:revision>2</cp:revision>
  <cp:lastPrinted>2018-10-31T11:22:00Z</cp:lastPrinted>
  <dcterms:created xsi:type="dcterms:W3CDTF">2018-10-31T12:46:00Z</dcterms:created>
  <dcterms:modified xsi:type="dcterms:W3CDTF">2018-10-31T12:46:00Z</dcterms:modified>
</cp:coreProperties>
</file>