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8" w:rsidRDefault="007A1DD8" w:rsidP="0017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A1DD8" w:rsidRDefault="007A1DD8" w:rsidP="0017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7A1DD8" w:rsidRDefault="007A1DD8" w:rsidP="00174B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1DD8" w:rsidRDefault="007A1DD8" w:rsidP="00174BDF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</w:t>
      </w:r>
    </w:p>
    <w:p w:rsidR="007A1DD8" w:rsidRDefault="007A1DD8" w:rsidP="00174BD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поселения, Борского, Большедворского,   Лидского и Самойловского сельских поселений, вновь образованного Ефимовского городского поселения)</w:t>
      </w:r>
    </w:p>
    <w:p w:rsidR="007A1DD8" w:rsidRDefault="007A1DD8" w:rsidP="00174BDF">
      <w:pPr>
        <w:jc w:val="center"/>
        <w:rPr>
          <w:b/>
          <w:sz w:val="28"/>
          <w:szCs w:val="28"/>
        </w:rPr>
      </w:pPr>
    </w:p>
    <w:p w:rsidR="007A1DD8" w:rsidRDefault="007A1DD8" w:rsidP="0017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1DD8" w:rsidRDefault="007A1DD8" w:rsidP="00174BDF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03 сентября 2019 года</w:t>
      </w:r>
      <w:r>
        <w:rPr>
          <w:sz w:val="28"/>
          <w:szCs w:val="28"/>
        </w:rPr>
        <w:tab/>
        <w:t xml:space="preserve">   № 24/282</w:t>
      </w:r>
    </w:p>
    <w:p w:rsidR="007A1DD8" w:rsidRDefault="007A1DD8" w:rsidP="00174BDF">
      <w:pPr>
        <w:jc w:val="center"/>
        <w:rPr>
          <w:b/>
        </w:rPr>
      </w:pPr>
    </w:p>
    <w:p w:rsidR="007A1DD8" w:rsidRDefault="007A1DD8" w:rsidP="00174BDF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Об утверждении сметы расходов </w:t>
      </w:r>
    </w:p>
    <w:p w:rsidR="007A1DD8" w:rsidRPr="00553F33" w:rsidRDefault="007A1DD8" w:rsidP="00174BDF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территориальной избирательной комиссии</w:t>
      </w:r>
    </w:p>
    <w:p w:rsidR="007A1DD8" w:rsidRPr="00553F33" w:rsidRDefault="007A1DD8" w:rsidP="00174BDF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Бокситогорского муниципального района с полномочиями</w:t>
      </w:r>
    </w:p>
    <w:p w:rsidR="007A1DD8" w:rsidRPr="00553F33" w:rsidRDefault="007A1DD8" w:rsidP="00174BDF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избирательных комиссий муниципальных образований </w:t>
      </w:r>
    </w:p>
    <w:p w:rsidR="007A1DD8" w:rsidRPr="00553F33" w:rsidRDefault="007A1DD8" w:rsidP="00174BDF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на подготовку и проведение выборов депутатов советов депутатов </w:t>
      </w:r>
    </w:p>
    <w:p w:rsidR="007A1DD8" w:rsidRPr="00174BDF" w:rsidRDefault="007A1DD8" w:rsidP="00174BDF">
      <w:pPr>
        <w:jc w:val="center"/>
        <w:rPr>
          <w:sz w:val="28"/>
          <w:szCs w:val="28"/>
        </w:rPr>
      </w:pPr>
      <w:r w:rsidRPr="00553F33">
        <w:rPr>
          <w:b/>
          <w:sz w:val="28"/>
          <w:szCs w:val="28"/>
        </w:rPr>
        <w:t xml:space="preserve">муниципальных образований Бокситогорского муниципального района </w:t>
      </w:r>
      <w:r w:rsidRPr="00174BDF">
        <w:rPr>
          <w:b/>
          <w:sz w:val="28"/>
          <w:szCs w:val="28"/>
        </w:rPr>
        <w:t>в новой редакции</w:t>
      </w:r>
    </w:p>
    <w:p w:rsidR="007A1DD8" w:rsidRDefault="007A1DD8" w:rsidP="00174BDF">
      <w:pPr>
        <w:jc w:val="both"/>
      </w:pPr>
      <w:r>
        <w:tab/>
      </w:r>
    </w:p>
    <w:p w:rsidR="007A1DD8" w:rsidRPr="00553F33" w:rsidRDefault="007A1DD8" w:rsidP="00F16E0A">
      <w:pPr>
        <w:ind w:firstLine="708"/>
        <w:jc w:val="both"/>
        <w:rPr>
          <w:sz w:val="28"/>
          <w:szCs w:val="28"/>
        </w:rPr>
      </w:pPr>
      <w:r w:rsidRPr="00553F33">
        <w:rPr>
          <w:sz w:val="28"/>
          <w:szCs w:val="28"/>
        </w:rPr>
        <w:t>На основании статьи 43 областного Закона Ленинградской области от 15</w:t>
      </w:r>
      <w:r>
        <w:rPr>
          <w:sz w:val="28"/>
          <w:szCs w:val="28"/>
        </w:rPr>
        <w:t xml:space="preserve"> марта </w:t>
      </w:r>
      <w:r w:rsidRPr="00553F33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553F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3F33">
        <w:rPr>
          <w:sz w:val="28"/>
          <w:szCs w:val="28"/>
        </w:rPr>
        <w:t xml:space="preserve"> 20-оз «О муниципальных выборах в Ленинградской области»,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области, утвержденной Постановлением Избирательной комиссии Ленинградской области от 29 мая 2019 года </w:t>
      </w:r>
      <w:r>
        <w:rPr>
          <w:sz w:val="28"/>
          <w:szCs w:val="28"/>
        </w:rPr>
        <w:t>№</w:t>
      </w:r>
      <w:r w:rsidRPr="00553F33">
        <w:rPr>
          <w:sz w:val="28"/>
          <w:szCs w:val="28"/>
        </w:rPr>
        <w:t xml:space="preserve"> 44/352, в целях обеспечения подготовки и проведения выборов депутатов советов депутатов муниципальных образований Бокситогорского муниципального района территориальная избирательная комиссия Бокситогорского муниципального района </w:t>
      </w:r>
      <w:r w:rsidRPr="00CE3802">
        <w:rPr>
          <w:b/>
          <w:sz w:val="28"/>
          <w:szCs w:val="28"/>
        </w:rPr>
        <w:t>РЕШИЛА:</w:t>
      </w:r>
    </w:p>
    <w:p w:rsidR="007A1DD8" w:rsidRPr="00553F33" w:rsidRDefault="007A1DD8" w:rsidP="00174BDF">
      <w:pPr>
        <w:ind w:left="810"/>
        <w:jc w:val="both"/>
        <w:rPr>
          <w:sz w:val="28"/>
          <w:szCs w:val="28"/>
        </w:rPr>
      </w:pPr>
    </w:p>
    <w:p w:rsidR="007A1DD8" w:rsidRDefault="007A1DD8" w:rsidP="00985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3F33">
        <w:rPr>
          <w:sz w:val="28"/>
          <w:szCs w:val="28"/>
        </w:rPr>
        <w:t xml:space="preserve">Утвердить смету расходов территориальной избирательной комиссии Бокситогорского муниципального района на подготовку и проведение выборов депутатов советов депутатов муниципальных образований Бокситогорского муниципального района </w:t>
      </w:r>
      <w:r>
        <w:rPr>
          <w:sz w:val="28"/>
          <w:szCs w:val="28"/>
        </w:rPr>
        <w:t xml:space="preserve">в новой редакции </w:t>
      </w:r>
      <w:r w:rsidRPr="00553F33">
        <w:rPr>
          <w:sz w:val="28"/>
          <w:szCs w:val="28"/>
        </w:rPr>
        <w:t>(Приложение).</w:t>
      </w:r>
    </w:p>
    <w:p w:rsidR="007A1DD8" w:rsidRDefault="007A1DD8" w:rsidP="0098558B">
      <w:pPr>
        <w:ind w:firstLine="708"/>
        <w:jc w:val="both"/>
        <w:rPr>
          <w:sz w:val="28"/>
          <w:szCs w:val="28"/>
        </w:rPr>
      </w:pPr>
    </w:p>
    <w:p w:rsidR="007A1DD8" w:rsidRPr="0098558B" w:rsidRDefault="007A1DD8" w:rsidP="0098558B">
      <w:pPr>
        <w:ind w:firstLine="708"/>
        <w:jc w:val="both"/>
        <w:rPr>
          <w:sz w:val="28"/>
          <w:szCs w:val="28"/>
        </w:rPr>
      </w:pPr>
      <w:r w:rsidRPr="0098558B">
        <w:rPr>
          <w:sz w:val="28"/>
          <w:szCs w:val="28"/>
        </w:rPr>
        <w:t>2. Считать утратившим силу решение территориальной избирательной комиссии Бокситогорского муниципального района с полномочиями избирательной комиссии муниципальных образований Бокситогорского муниципального района Ленинградской области от 17.07.2019 № 13/109 «Об утверждении сметы расходов территориальной избирательной комиссии Бокситогорского муниципального района с полномочиями избирательных комиссий муниципальных образований на подготовку и проведение</w:t>
      </w:r>
      <w:r w:rsidRPr="00553F33">
        <w:rPr>
          <w:b/>
          <w:sz w:val="28"/>
          <w:szCs w:val="28"/>
        </w:rPr>
        <w:t xml:space="preserve"> </w:t>
      </w:r>
      <w:r w:rsidRPr="0098558B">
        <w:rPr>
          <w:sz w:val="28"/>
          <w:szCs w:val="28"/>
        </w:rPr>
        <w:t>выборов депутатов советов депутатов муниципальных образований Бокситогорского муниципального района».</w:t>
      </w:r>
    </w:p>
    <w:p w:rsidR="007A1DD8" w:rsidRDefault="007A1DD8" w:rsidP="00174BDF">
      <w:pPr>
        <w:jc w:val="both"/>
        <w:rPr>
          <w:sz w:val="28"/>
          <w:szCs w:val="28"/>
        </w:rPr>
      </w:pPr>
    </w:p>
    <w:p w:rsidR="007A1DD8" w:rsidRPr="0098558B" w:rsidRDefault="007A1DD8" w:rsidP="00174BDF">
      <w:pPr>
        <w:jc w:val="both"/>
        <w:rPr>
          <w:sz w:val="28"/>
          <w:szCs w:val="28"/>
        </w:rPr>
      </w:pPr>
    </w:p>
    <w:p w:rsidR="007A1DD8" w:rsidRPr="0098558B" w:rsidRDefault="007A1DD8" w:rsidP="00174BDF">
      <w:pPr>
        <w:jc w:val="both"/>
        <w:rPr>
          <w:sz w:val="28"/>
          <w:szCs w:val="28"/>
        </w:rPr>
      </w:pPr>
      <w:r w:rsidRPr="0098558B">
        <w:rPr>
          <w:sz w:val="28"/>
          <w:szCs w:val="28"/>
        </w:rPr>
        <w:t>Председатель территориальной</w:t>
      </w:r>
    </w:p>
    <w:p w:rsidR="007A1DD8" w:rsidRPr="0098558B" w:rsidRDefault="007A1DD8" w:rsidP="00174BDF">
      <w:pPr>
        <w:jc w:val="both"/>
        <w:rPr>
          <w:sz w:val="28"/>
          <w:szCs w:val="28"/>
        </w:rPr>
      </w:pPr>
      <w:r w:rsidRPr="0098558B">
        <w:rPr>
          <w:sz w:val="28"/>
          <w:szCs w:val="28"/>
        </w:rPr>
        <w:t>избирательной комиссии</w:t>
      </w:r>
    </w:p>
    <w:p w:rsidR="007A1DD8" w:rsidRPr="0098558B" w:rsidRDefault="007A1DD8" w:rsidP="00174BDF">
      <w:pPr>
        <w:jc w:val="both"/>
        <w:rPr>
          <w:sz w:val="28"/>
          <w:szCs w:val="28"/>
        </w:rPr>
      </w:pPr>
      <w:r w:rsidRPr="0098558B">
        <w:rPr>
          <w:sz w:val="28"/>
          <w:szCs w:val="28"/>
        </w:rPr>
        <w:t>Бокситогорского муниципального района</w:t>
      </w:r>
      <w:r w:rsidRPr="0098558B">
        <w:rPr>
          <w:sz w:val="28"/>
          <w:szCs w:val="28"/>
        </w:rPr>
        <w:tab/>
      </w:r>
      <w:r w:rsidRPr="0098558B">
        <w:rPr>
          <w:sz w:val="28"/>
          <w:szCs w:val="28"/>
        </w:rPr>
        <w:tab/>
      </w:r>
      <w:r w:rsidRPr="0098558B">
        <w:rPr>
          <w:sz w:val="28"/>
          <w:szCs w:val="28"/>
        </w:rPr>
        <w:tab/>
        <w:t xml:space="preserve">    Е.В. Андрюхина</w:t>
      </w:r>
    </w:p>
    <w:p w:rsidR="007A1DD8" w:rsidRPr="0098558B" w:rsidRDefault="007A1DD8" w:rsidP="00174BDF">
      <w:pPr>
        <w:jc w:val="both"/>
        <w:rPr>
          <w:sz w:val="28"/>
          <w:szCs w:val="28"/>
        </w:rPr>
      </w:pPr>
    </w:p>
    <w:p w:rsidR="007A1DD8" w:rsidRPr="0098558B" w:rsidRDefault="007A1DD8" w:rsidP="00174BDF">
      <w:pPr>
        <w:jc w:val="both"/>
        <w:rPr>
          <w:sz w:val="28"/>
          <w:szCs w:val="28"/>
        </w:rPr>
      </w:pPr>
      <w:r w:rsidRPr="0098558B">
        <w:rPr>
          <w:sz w:val="28"/>
          <w:szCs w:val="28"/>
        </w:rPr>
        <w:t>Секретарь территориальной</w:t>
      </w:r>
    </w:p>
    <w:p w:rsidR="007A1DD8" w:rsidRPr="003C50AB" w:rsidRDefault="007A1DD8" w:rsidP="00174BDF">
      <w:pPr>
        <w:jc w:val="both"/>
        <w:rPr>
          <w:sz w:val="28"/>
          <w:szCs w:val="28"/>
        </w:rPr>
      </w:pPr>
      <w:r w:rsidRPr="0098558B">
        <w:rPr>
          <w:sz w:val="28"/>
          <w:szCs w:val="28"/>
        </w:rPr>
        <w:t>избирательной комиссии</w:t>
      </w:r>
    </w:p>
    <w:p w:rsidR="007A1DD8" w:rsidRPr="003C50AB" w:rsidRDefault="007A1DD8" w:rsidP="00174BDF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Бокситогорского муниципального района</w:t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  <w:t>И.Б. Бойцева</w:t>
      </w:r>
    </w:p>
    <w:sectPr w:rsidR="007A1DD8" w:rsidRPr="003C50AB" w:rsidSect="0012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06"/>
    <w:rsid w:val="00122BC3"/>
    <w:rsid w:val="00174BDF"/>
    <w:rsid w:val="001B3F06"/>
    <w:rsid w:val="003C50AB"/>
    <w:rsid w:val="004814D6"/>
    <w:rsid w:val="005222FE"/>
    <w:rsid w:val="00553F33"/>
    <w:rsid w:val="0064128D"/>
    <w:rsid w:val="00690A10"/>
    <w:rsid w:val="007A1DD8"/>
    <w:rsid w:val="0098558B"/>
    <w:rsid w:val="009D48C7"/>
    <w:rsid w:val="00AC2848"/>
    <w:rsid w:val="00BF1E11"/>
    <w:rsid w:val="00CE3802"/>
    <w:rsid w:val="00EF1216"/>
    <w:rsid w:val="00F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366</Words>
  <Characters>2088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5</cp:revision>
  <cp:lastPrinted>2019-09-05T09:08:00Z</cp:lastPrinted>
  <dcterms:created xsi:type="dcterms:W3CDTF">2019-09-03T05:42:00Z</dcterms:created>
  <dcterms:modified xsi:type="dcterms:W3CDTF">2019-09-05T09:08:00Z</dcterms:modified>
</cp:coreProperties>
</file>